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10" w:rsidRDefault="00996110" w:rsidP="00996110">
      <w:pPr>
        <w:pStyle w:val="Sinespaciado"/>
        <w:spacing w:line="276" w:lineRule="auto"/>
        <w:rPr>
          <w:rFonts w:ascii="Times New Roman" w:hAnsi="Times New Roman"/>
          <w:sz w:val="24"/>
          <w:szCs w:val="24"/>
        </w:rPr>
      </w:pPr>
    </w:p>
    <w:p w:rsidR="00996110" w:rsidRPr="002715D7" w:rsidRDefault="00996110" w:rsidP="00996110">
      <w:pPr>
        <w:pStyle w:val="Sinespaciado"/>
        <w:spacing w:line="276" w:lineRule="auto"/>
        <w:rPr>
          <w:rFonts w:ascii="Times New Roman" w:hAnsi="Times New Roman"/>
          <w:sz w:val="24"/>
          <w:szCs w:val="24"/>
        </w:rPr>
      </w:pPr>
      <w:r w:rsidRPr="002715D7">
        <w:rPr>
          <w:rFonts w:ascii="Times New Roman" w:hAnsi="Times New Roman"/>
          <w:sz w:val="24"/>
          <w:szCs w:val="24"/>
        </w:rPr>
        <w:t>FACULTAD DE: EDUCACIÓN</w:t>
      </w:r>
    </w:p>
    <w:p w:rsidR="00996110" w:rsidRPr="002715D7" w:rsidRDefault="00996110" w:rsidP="00996110">
      <w:pPr>
        <w:pStyle w:val="Sinespaciado"/>
        <w:spacing w:line="276" w:lineRule="auto"/>
        <w:rPr>
          <w:rFonts w:ascii="Times New Roman" w:hAnsi="Times New Roman"/>
          <w:sz w:val="24"/>
          <w:szCs w:val="24"/>
        </w:rPr>
      </w:pPr>
    </w:p>
    <w:p w:rsidR="00996110" w:rsidRPr="002715D7" w:rsidRDefault="00996110" w:rsidP="00996110">
      <w:pPr>
        <w:spacing w:line="276" w:lineRule="auto"/>
      </w:pPr>
      <w:r w:rsidRPr="002715D7">
        <w:t>PROGRAMA DE: LICENCIATURA HUMANIDADES Y LENGUA CASTELLANA</w:t>
      </w:r>
    </w:p>
    <w:p w:rsidR="00996110" w:rsidRPr="002715D7" w:rsidRDefault="00996110" w:rsidP="00996110">
      <w:pPr>
        <w:pStyle w:val="Sinespaciado"/>
        <w:spacing w:line="276" w:lineRule="auto"/>
        <w:rPr>
          <w:rFonts w:ascii="Times New Roman" w:hAnsi="Times New Roman"/>
          <w:sz w:val="24"/>
          <w:szCs w:val="24"/>
        </w:rPr>
      </w:pPr>
    </w:p>
    <w:p w:rsidR="00996110" w:rsidRPr="002715D7" w:rsidRDefault="00996110" w:rsidP="00996110">
      <w:pPr>
        <w:pStyle w:val="Sinespaciado"/>
        <w:spacing w:line="276" w:lineRule="auto"/>
        <w:rPr>
          <w:rFonts w:ascii="Times New Roman" w:hAnsi="Times New Roman"/>
          <w:sz w:val="24"/>
          <w:szCs w:val="24"/>
        </w:rPr>
      </w:pPr>
      <w:r w:rsidRPr="002715D7">
        <w:rPr>
          <w:rFonts w:ascii="Times New Roman" w:hAnsi="Times New Roman"/>
          <w:sz w:val="24"/>
          <w:szCs w:val="24"/>
        </w:rPr>
        <w:t>DEPARTAMENTO DE: LENGUAS Y COMUNICACIÓN</w:t>
      </w:r>
    </w:p>
    <w:p w:rsidR="00996110" w:rsidRPr="002715D7" w:rsidRDefault="00996110" w:rsidP="00996110">
      <w:pPr>
        <w:pStyle w:val="Sinespaciado"/>
        <w:rPr>
          <w:rFonts w:ascii="Times New Roman" w:hAnsi="Times New Roman"/>
          <w:sz w:val="24"/>
          <w:szCs w:val="24"/>
          <w:u w:val="single"/>
        </w:rPr>
      </w:pPr>
      <w:r w:rsidRPr="002715D7">
        <w:rPr>
          <w:rFonts w:ascii="Times New Roman" w:hAnsi="Times New Roman"/>
          <w:sz w:val="24"/>
          <w:szCs w:val="24"/>
          <w:u w:val="single"/>
        </w:rPr>
        <w:t xml:space="preserve"> </w:t>
      </w:r>
    </w:p>
    <w:tbl>
      <w:tblPr>
        <w:tblpPr w:leftFromText="141" w:rightFromText="141" w:vertAnchor="text" w:horzAnchor="page" w:tblpX="3283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996110" w:rsidRPr="002715D7" w:rsidTr="00596656">
        <w:tc>
          <w:tcPr>
            <w:tcW w:w="3085" w:type="dxa"/>
            <w:shd w:val="clear" w:color="auto" w:fill="auto"/>
          </w:tcPr>
          <w:p w:rsidR="00996110" w:rsidRPr="002715D7" w:rsidRDefault="00996110" w:rsidP="0059665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2715D7">
              <w:rPr>
                <w:rFonts w:ascii="Times New Roman" w:hAnsi="Times New Roman"/>
                <w:sz w:val="24"/>
                <w:szCs w:val="24"/>
              </w:rPr>
              <w:t>HABILIDADES COMUNICATIVAS</w:t>
            </w:r>
          </w:p>
        </w:tc>
      </w:tr>
    </w:tbl>
    <w:p w:rsidR="00996110" w:rsidRPr="002715D7" w:rsidRDefault="00996110" w:rsidP="00996110">
      <w:pPr>
        <w:pStyle w:val="Sinespaciado"/>
        <w:rPr>
          <w:rFonts w:ascii="Times New Roman" w:hAnsi="Times New Roman"/>
          <w:sz w:val="24"/>
          <w:szCs w:val="24"/>
        </w:rPr>
      </w:pPr>
      <w:r w:rsidRPr="002715D7">
        <w:rPr>
          <w:rFonts w:ascii="Times New Roman" w:hAnsi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97790</wp:posOffset>
                </wp:positionV>
                <wp:extent cx="1552575" cy="252730"/>
                <wp:effectExtent l="0" t="0" r="28575" b="1397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110" w:rsidRPr="00070EC1" w:rsidRDefault="00996110" w:rsidP="00996110">
                            <w:pPr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CO"/>
                              </w:rPr>
                              <w:t>162003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300.45pt;margin-top:7.7pt;width:122.25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" o:allowincell="f">
                <v:textbox>
                  <w:txbxContent>
                    <w:p w:rsidR="00996110" w:rsidRPr="00070EC1" w:rsidRDefault="00996110" w:rsidP="00996110">
                      <w:pPr>
                        <w:rPr>
                          <w:rFonts w:ascii="Arial" w:hAnsi="Arial" w:cs="Arial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lang w:val="es-CO"/>
                        </w:rPr>
                        <w:t>162003</w:t>
                      </w:r>
                    </w:p>
                  </w:txbxContent>
                </v:textbox>
              </v:rect>
            </w:pict>
          </mc:Fallback>
        </mc:AlternateContent>
      </w:r>
    </w:p>
    <w:p w:rsidR="00996110" w:rsidRPr="002715D7" w:rsidRDefault="00996110" w:rsidP="00996110">
      <w:pPr>
        <w:pStyle w:val="Sinespaciado"/>
        <w:rPr>
          <w:rFonts w:ascii="Times New Roman" w:hAnsi="Times New Roman"/>
          <w:sz w:val="24"/>
          <w:szCs w:val="24"/>
        </w:rPr>
      </w:pPr>
      <w:r w:rsidRPr="002715D7">
        <w:rPr>
          <w:rFonts w:ascii="Times New Roman" w:hAnsi="Times New Roman"/>
          <w:sz w:val="24"/>
          <w:szCs w:val="24"/>
        </w:rPr>
        <w:t xml:space="preserve">CURSO:                                                         CÓDIGO:                                  </w:t>
      </w:r>
    </w:p>
    <w:p w:rsidR="00996110" w:rsidRPr="002715D7" w:rsidRDefault="00996110" w:rsidP="00996110">
      <w:pPr>
        <w:pStyle w:val="Sinespaciado"/>
        <w:rPr>
          <w:rFonts w:ascii="Times New Roman" w:hAnsi="Times New Roman"/>
          <w:sz w:val="24"/>
          <w:szCs w:val="24"/>
        </w:rPr>
      </w:pPr>
      <w:r w:rsidRPr="002715D7">
        <w:rPr>
          <w:rFonts w:ascii="Times New Roman" w:hAnsi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93980</wp:posOffset>
                </wp:positionV>
                <wp:extent cx="4448175" cy="314325"/>
                <wp:effectExtent l="0" t="0" r="2857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110" w:rsidRPr="00DD770C" w:rsidRDefault="00996110" w:rsidP="00996110">
                            <w:r>
                              <w:t>HUMANIDADES Y LENGUA CASTELLANA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7" style="position:absolute;margin-left:72.45pt;margin-top:7.4pt;width:350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" o:allowincell="f">
                <v:textbox>
                  <w:txbxContent>
                    <w:p w:rsidR="00996110" w:rsidRPr="00DD770C" w:rsidRDefault="00996110" w:rsidP="00996110">
                      <w:r>
                        <w:t>HUMANIDADES Y LENGUA CASTELLANA</w:t>
                      </w:r>
                    </w:p>
                  </w:txbxContent>
                </v:textbox>
              </v:rect>
            </w:pict>
          </mc:Fallback>
        </mc:AlternateContent>
      </w:r>
    </w:p>
    <w:p w:rsidR="00996110" w:rsidRPr="002715D7" w:rsidRDefault="00996110" w:rsidP="00996110">
      <w:pPr>
        <w:pStyle w:val="Sinespaciado"/>
        <w:rPr>
          <w:rFonts w:ascii="Times New Roman" w:hAnsi="Times New Roman"/>
          <w:sz w:val="24"/>
          <w:szCs w:val="24"/>
        </w:rPr>
      </w:pPr>
      <w:r w:rsidRPr="002715D7">
        <w:rPr>
          <w:rFonts w:ascii="Times New Roman" w:hAnsi="Times New Roman"/>
          <w:sz w:val="24"/>
          <w:szCs w:val="24"/>
        </w:rPr>
        <w:t xml:space="preserve">ÁREA:                                                                               </w:t>
      </w:r>
    </w:p>
    <w:p w:rsidR="00996110" w:rsidRPr="002715D7" w:rsidRDefault="00996110" w:rsidP="00996110">
      <w:pPr>
        <w:pStyle w:val="Sinespaciado"/>
        <w:rPr>
          <w:rFonts w:ascii="Times New Roman" w:hAnsi="Times New Roman"/>
          <w:sz w:val="24"/>
          <w:szCs w:val="24"/>
        </w:rPr>
      </w:pPr>
      <w:r w:rsidRPr="002715D7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996110" w:rsidRPr="002715D7" w:rsidRDefault="00996110" w:rsidP="00996110">
      <w:pPr>
        <w:pStyle w:val="Sinespaciado"/>
        <w:rPr>
          <w:rFonts w:ascii="Times New Roman" w:hAnsi="Times New Roman"/>
          <w:sz w:val="24"/>
          <w:szCs w:val="24"/>
        </w:rPr>
      </w:pPr>
      <w:r w:rsidRPr="002715D7">
        <w:rPr>
          <w:rFonts w:ascii="Times New Roman" w:hAnsi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153035</wp:posOffset>
                </wp:positionV>
                <wp:extent cx="1257300" cy="228600"/>
                <wp:effectExtent l="0" t="0" r="1905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110" w:rsidRDefault="00996110" w:rsidP="009961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8" style="position:absolute;margin-left:323.7pt;margin-top:12.05pt;width:9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" o:allowincell="f">
                <v:textbox>
                  <w:txbxContent>
                    <w:p w:rsidR="00996110" w:rsidRDefault="00996110" w:rsidP="00996110"/>
                  </w:txbxContent>
                </v:textbox>
              </v:rect>
            </w:pict>
          </mc:Fallback>
        </mc:AlternateContent>
      </w:r>
      <w:r w:rsidRPr="002715D7">
        <w:rPr>
          <w:rFonts w:ascii="Times New Roman" w:hAnsi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92710</wp:posOffset>
                </wp:positionV>
                <wp:extent cx="1257300" cy="288925"/>
                <wp:effectExtent l="0" t="0" r="19050" b="158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110" w:rsidRPr="00A40E76" w:rsidRDefault="00996110" w:rsidP="009961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" o:spid="_x0000_s1029" style="position:absolute;margin-left:90pt;margin-top:7.3pt;width:99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" o:allowincell="f">
                <v:textbox>
                  <w:txbxContent>
                    <w:p w:rsidR="00996110" w:rsidRPr="00A40E76" w:rsidRDefault="00996110" w:rsidP="00996110"/>
                  </w:txbxContent>
                </v:textbox>
              </v:rect>
            </w:pict>
          </mc:Fallback>
        </mc:AlternateContent>
      </w:r>
    </w:p>
    <w:p w:rsidR="00996110" w:rsidRPr="002715D7" w:rsidRDefault="00996110" w:rsidP="00996110">
      <w:pPr>
        <w:pStyle w:val="Sinespaciado"/>
        <w:rPr>
          <w:rFonts w:ascii="Times New Roman" w:hAnsi="Times New Roman"/>
          <w:sz w:val="24"/>
          <w:szCs w:val="24"/>
        </w:rPr>
      </w:pPr>
      <w:r w:rsidRPr="002715D7">
        <w:rPr>
          <w:rFonts w:ascii="Times New Roman" w:hAnsi="Times New Roman"/>
          <w:sz w:val="24"/>
          <w:szCs w:val="24"/>
        </w:rPr>
        <w:t>REQUISITOS:                                       CORREQUSITO:</w:t>
      </w:r>
    </w:p>
    <w:p w:rsidR="00996110" w:rsidRPr="002715D7" w:rsidRDefault="00996110" w:rsidP="00996110">
      <w:pPr>
        <w:pStyle w:val="Sinespaciado"/>
        <w:rPr>
          <w:rFonts w:ascii="Times New Roman" w:hAnsi="Times New Roman"/>
          <w:sz w:val="24"/>
          <w:szCs w:val="24"/>
        </w:rPr>
      </w:pPr>
      <w:r w:rsidRPr="002715D7">
        <w:rPr>
          <w:rFonts w:ascii="Times New Roman" w:hAnsi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118745</wp:posOffset>
                </wp:positionV>
                <wp:extent cx="914400" cy="287020"/>
                <wp:effectExtent l="0" t="0" r="19050" b="1778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110" w:rsidRPr="00A40E76" w:rsidRDefault="00996110" w:rsidP="00996110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30" style="position:absolute;margin-left:90pt;margin-top:9.35pt;width:1in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" o:allowincell="f">
                <v:textbox>
                  <w:txbxContent>
                    <w:p w:rsidR="00996110" w:rsidRPr="00A40E76" w:rsidRDefault="00996110" w:rsidP="00996110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996110" w:rsidRPr="002715D7" w:rsidRDefault="00996110" w:rsidP="00996110">
      <w:pPr>
        <w:pStyle w:val="Sinespaciado"/>
        <w:rPr>
          <w:rFonts w:ascii="Times New Roman" w:hAnsi="Times New Roman"/>
          <w:sz w:val="24"/>
          <w:szCs w:val="24"/>
        </w:rPr>
      </w:pPr>
      <w:r w:rsidRPr="002715D7">
        <w:rPr>
          <w:rFonts w:ascii="Times New Roman" w:hAnsi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</wp:posOffset>
                </wp:positionV>
                <wp:extent cx="1600200" cy="379730"/>
                <wp:effectExtent l="0" t="0" r="19050" b="2032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110" w:rsidRPr="00A40E76" w:rsidRDefault="00996110" w:rsidP="00996110">
                            <w:r>
                              <w:t xml:space="preserve">Teórico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297pt;margin-top:1.1pt;width:126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" o:allowincell="f">
                <v:textbox>
                  <w:txbxContent>
                    <w:p w:rsidR="00996110" w:rsidRPr="00A40E76" w:rsidRDefault="00996110" w:rsidP="00996110">
                      <w:r>
                        <w:t xml:space="preserve">Teórico </w:t>
                      </w:r>
                    </w:p>
                  </w:txbxContent>
                </v:textbox>
              </v:rect>
            </w:pict>
          </mc:Fallback>
        </mc:AlternateContent>
      </w:r>
      <w:r w:rsidRPr="002715D7">
        <w:rPr>
          <w:rFonts w:ascii="Times New Roman" w:hAnsi="Times New Roman"/>
          <w:sz w:val="24"/>
          <w:szCs w:val="24"/>
        </w:rPr>
        <w:t xml:space="preserve">CRÉDITOS:                                     TIPO DE CURSO:  </w:t>
      </w:r>
    </w:p>
    <w:p w:rsidR="00996110" w:rsidRPr="002715D7" w:rsidRDefault="00996110" w:rsidP="00996110">
      <w:pPr>
        <w:pStyle w:val="Sinespaciado"/>
        <w:rPr>
          <w:rFonts w:ascii="Times New Roman" w:hAnsi="Times New Roman"/>
          <w:sz w:val="24"/>
          <w:szCs w:val="24"/>
        </w:rPr>
      </w:pPr>
    </w:p>
    <w:p w:rsidR="00996110" w:rsidRPr="002715D7" w:rsidRDefault="00996110" w:rsidP="00996110"/>
    <w:p w:rsidR="00996110" w:rsidRPr="002715D7" w:rsidRDefault="00996110" w:rsidP="009961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</w:pPr>
      <w:r w:rsidRPr="002715D7">
        <w:rPr>
          <w:b/>
        </w:rPr>
        <w:t>MISIÓN DEL PROGRAMA</w:t>
      </w:r>
      <w:r w:rsidRPr="002715D7">
        <w:t xml:space="preserve"> </w:t>
      </w:r>
    </w:p>
    <w:p w:rsidR="00996110" w:rsidRPr="002715D7" w:rsidRDefault="00996110" w:rsidP="009961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</w:pPr>
    </w:p>
    <w:p w:rsidR="00996110" w:rsidRPr="002715D7" w:rsidRDefault="00996110" w:rsidP="009961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</w:pPr>
      <w:r w:rsidRPr="002715D7">
        <w:t>Formar maestros idóneos  en  humanidades y Lengua Castellana, mediante un currículo pertinente, eficiente y eficaz, según los principios  misionales de la Universidad de Pamplona, para que sean docentes con conciencia de su sentir, saber y hacer pedagógico, científico, humanístico y tecnológico e investigativo,  de manera que lleguen a ser educadores altamente competentes en la producción y evaluación de los procesos  de enseñanza y aprendizaje en el área, para el mejoramiento de la calidad educativa, la contribución a la solución de problemas de su entorno socioeducativo y cultural, y la promoción de la democracia, la paz y la equidad.</w:t>
      </w:r>
    </w:p>
    <w:p w:rsidR="00996110" w:rsidRPr="002715D7" w:rsidRDefault="00996110" w:rsidP="009961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</w:pPr>
    </w:p>
    <w:p w:rsidR="00996110" w:rsidRPr="002715D7" w:rsidRDefault="00996110" w:rsidP="0099611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</w:rPr>
      </w:pPr>
      <w:r w:rsidRPr="002715D7">
        <w:rPr>
          <w:b/>
        </w:rPr>
        <w:t>VISIÓN DEL PROGRAMA</w:t>
      </w:r>
    </w:p>
    <w:p w:rsidR="00996110" w:rsidRPr="002715D7" w:rsidRDefault="00996110" w:rsidP="0099611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</w:rPr>
      </w:pPr>
    </w:p>
    <w:p w:rsidR="00996110" w:rsidRPr="002715D7" w:rsidRDefault="00996110" w:rsidP="0099611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</w:rPr>
      </w:pPr>
      <w:r w:rsidRPr="002715D7">
        <w:t>Ser líderes en la formación de Licenciados en Humanidades y Lengua Castellana en el contexto de la formación de docentes en Colombia y Latinoamérica, promoviendo procesos de alta calidad en educación, con capacidad de impacto académico, científico y profesional, para contribuir al desarrollo educativo, en el entorno académico y cultural local, regional, nacional e internacional</w:t>
      </w:r>
    </w:p>
    <w:p w:rsidR="00996110" w:rsidRPr="002715D7" w:rsidRDefault="00996110" w:rsidP="0099611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2715D7">
        <w:t xml:space="preserve"> </w:t>
      </w:r>
    </w:p>
    <w:p w:rsidR="00996110" w:rsidRDefault="00996110" w:rsidP="00996110">
      <w:pPr>
        <w:jc w:val="both"/>
      </w:pPr>
    </w:p>
    <w:p w:rsidR="001F561F" w:rsidRDefault="001F561F" w:rsidP="00996110">
      <w:pPr>
        <w:jc w:val="both"/>
      </w:pPr>
    </w:p>
    <w:p w:rsidR="001F561F" w:rsidRDefault="001F561F" w:rsidP="00996110">
      <w:pPr>
        <w:jc w:val="both"/>
      </w:pPr>
    </w:p>
    <w:p w:rsidR="001F561F" w:rsidRDefault="001F561F" w:rsidP="00996110">
      <w:pPr>
        <w:jc w:val="both"/>
      </w:pPr>
    </w:p>
    <w:p w:rsidR="001F561F" w:rsidRDefault="001F561F" w:rsidP="00996110">
      <w:pPr>
        <w:jc w:val="both"/>
      </w:pPr>
    </w:p>
    <w:p w:rsidR="00996110" w:rsidRPr="002715D7" w:rsidRDefault="00996110" w:rsidP="00996110">
      <w:pPr>
        <w:jc w:val="both"/>
      </w:pPr>
      <w:r w:rsidRPr="002715D7">
        <w:lastRenderedPageBreak/>
        <w:t>JUSTIFICACION:</w:t>
      </w:r>
    </w:p>
    <w:p w:rsidR="00996110" w:rsidRPr="002715D7" w:rsidRDefault="00996110" w:rsidP="0099611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996110" w:rsidRPr="002715D7" w:rsidTr="00596656">
        <w:trPr>
          <w:trHeight w:val="2279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pStyle w:val="Sinespaciad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D7">
              <w:rPr>
                <w:rFonts w:ascii="Times New Roman" w:hAnsi="Times New Roman"/>
                <w:sz w:val="24"/>
                <w:szCs w:val="24"/>
              </w:rPr>
              <w:t>¿Cómo afianzar las competencias comunicativas de la  Lengua Castellana en el profesional en formación por medio de un entorno virtual?</w:t>
            </w:r>
          </w:p>
          <w:p w:rsidR="00996110" w:rsidRPr="002715D7" w:rsidRDefault="00996110" w:rsidP="00596656">
            <w:pPr>
              <w:pStyle w:val="Sinespaciad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715D7">
              <w:rPr>
                <w:rFonts w:ascii="Times New Roman" w:hAnsi="Times New Roman"/>
                <w:sz w:val="24"/>
                <w:szCs w:val="24"/>
                <w:lang w:eastAsia="ar-SA"/>
              </w:rPr>
              <w:t>Las Habilidades Comunicativas e-</w:t>
            </w:r>
            <w:proofErr w:type="spellStart"/>
            <w:r w:rsidRPr="002715D7">
              <w:rPr>
                <w:rFonts w:ascii="Times New Roman" w:hAnsi="Times New Roman"/>
                <w:sz w:val="24"/>
                <w:szCs w:val="24"/>
                <w:lang w:eastAsia="ar-SA"/>
              </w:rPr>
              <w:t>teaching</w:t>
            </w:r>
            <w:proofErr w:type="spellEnd"/>
            <w:r w:rsidRPr="002715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apoyadas en las Tecnologías de Información y Comunicaciones permiten que  el estudiante ingrese al mundo de la información, al propio tiempo que  desarrolla y afianza  sus competencias comunicativa, comprensiva  y crítico </w:t>
            </w:r>
            <w:proofErr w:type="gramStart"/>
            <w:r w:rsidRPr="002715D7">
              <w:rPr>
                <w:rFonts w:ascii="Times New Roman" w:hAnsi="Times New Roman"/>
                <w:sz w:val="24"/>
                <w:szCs w:val="24"/>
                <w:lang w:eastAsia="ar-SA"/>
              </w:rPr>
              <w:t>reflexiva</w:t>
            </w:r>
            <w:proofErr w:type="gramEnd"/>
            <w:r w:rsidRPr="002715D7">
              <w:rPr>
                <w:rFonts w:ascii="Times New Roman" w:hAnsi="Times New Roman"/>
                <w:sz w:val="24"/>
                <w:szCs w:val="24"/>
                <w:lang w:eastAsia="ar-SA"/>
              </w:rPr>
              <w:t>.  Se pretende con las Habilidades Comunicativas e-</w:t>
            </w:r>
            <w:proofErr w:type="spellStart"/>
            <w:r w:rsidRPr="002715D7">
              <w:rPr>
                <w:rFonts w:ascii="Times New Roman" w:hAnsi="Times New Roman"/>
                <w:sz w:val="24"/>
                <w:szCs w:val="24"/>
                <w:lang w:eastAsia="ar-SA"/>
              </w:rPr>
              <w:t>teaching</w:t>
            </w:r>
            <w:proofErr w:type="spellEnd"/>
            <w:r w:rsidRPr="002715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aprender   a aprender,  el aprender hacer y el aprender a pensar el texto como herramienta de conocimiento, dimensiones en las cuales la competencia comunicativa juega el papel básico en la vida de los y las estudiantes con perspectiva a ser profesionales.</w:t>
            </w:r>
          </w:p>
          <w:p w:rsidR="00996110" w:rsidRPr="002715D7" w:rsidRDefault="00996110" w:rsidP="00596656">
            <w:pPr>
              <w:pStyle w:val="Sinespaciad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Por tal razón se espera que los y las estudiantes de primer semestre de la Universidad de Pamplona entren a la era del conocimiento o tercera ola llamada así por </w:t>
            </w:r>
            <w:proofErr w:type="spellStart"/>
            <w:r w:rsidRPr="002715D7">
              <w:rPr>
                <w:rFonts w:ascii="Times New Roman" w:hAnsi="Times New Roman"/>
                <w:sz w:val="24"/>
                <w:szCs w:val="24"/>
                <w:lang w:eastAsia="ar-SA"/>
              </w:rPr>
              <w:t>Alvin</w:t>
            </w:r>
            <w:proofErr w:type="spellEnd"/>
            <w:r w:rsidRPr="002715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715D7">
              <w:rPr>
                <w:rFonts w:ascii="Times New Roman" w:hAnsi="Times New Roman"/>
                <w:sz w:val="24"/>
                <w:szCs w:val="24"/>
                <w:lang w:eastAsia="ar-SA"/>
              </w:rPr>
              <w:t>Toffler</w:t>
            </w:r>
            <w:proofErr w:type="spellEnd"/>
            <w:r w:rsidRPr="002715D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996110" w:rsidRPr="002715D7" w:rsidRDefault="00996110" w:rsidP="00996110"/>
    <w:p w:rsidR="00996110" w:rsidRPr="002715D7" w:rsidRDefault="00996110" w:rsidP="00996110">
      <w:r w:rsidRPr="002715D7">
        <w:t>OBJETIVO GENERAL:</w:t>
      </w:r>
    </w:p>
    <w:p w:rsidR="00996110" w:rsidRPr="002715D7" w:rsidRDefault="00996110" w:rsidP="009961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996110" w:rsidRPr="002715D7" w:rsidTr="00596656">
        <w:trPr>
          <w:trHeight w:val="303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both"/>
            </w:pPr>
            <w:r w:rsidRPr="002715D7">
              <w:t xml:space="preserve"> Potenciar y afianzar  las  competencias comunicativas del  futuro profesional mediante procesos de pensamiento, conocimiento, comprensión y crítica  realizados en un entorno virtual.  </w:t>
            </w:r>
          </w:p>
        </w:tc>
      </w:tr>
    </w:tbl>
    <w:p w:rsidR="00996110" w:rsidRPr="002715D7" w:rsidRDefault="00996110" w:rsidP="00996110"/>
    <w:p w:rsidR="00996110" w:rsidRPr="002715D7" w:rsidRDefault="00996110" w:rsidP="00996110">
      <w:r w:rsidRPr="002715D7">
        <w:t>OBJETIVOS ESPECIFICOS:</w:t>
      </w:r>
    </w:p>
    <w:p w:rsidR="00996110" w:rsidRPr="002715D7" w:rsidRDefault="00996110" w:rsidP="009961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996110" w:rsidRPr="002715D7" w:rsidTr="00596656">
        <w:trPr>
          <w:trHeight w:val="2256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both"/>
            </w:pPr>
            <w:r w:rsidRPr="002715D7">
              <w:t xml:space="preserve">Desarrollar  estructura conceptual sobre las competencias y dimensiones de la comunicación mediante el empleo de lenguajes verbales y no verbales  del aprendizaje  </w:t>
            </w:r>
          </w:p>
          <w:p w:rsidR="00996110" w:rsidRPr="002715D7" w:rsidRDefault="00996110" w:rsidP="00596656">
            <w:pPr>
              <w:pStyle w:val="Sinespaciad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6110" w:rsidRPr="002715D7" w:rsidRDefault="00996110" w:rsidP="00596656">
            <w:pPr>
              <w:pStyle w:val="Sinespaciad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D7">
              <w:rPr>
                <w:rFonts w:ascii="Times New Roman" w:hAnsi="Times New Roman"/>
                <w:sz w:val="24"/>
                <w:szCs w:val="24"/>
              </w:rPr>
              <w:t>Apropiarse de los fundamentos epistemológicos y  científicos que han constituido el fundamento de las habilidades comunicativas por medio de la virtualidad</w:t>
            </w:r>
          </w:p>
          <w:p w:rsidR="00996110" w:rsidRPr="002715D7" w:rsidRDefault="00996110" w:rsidP="00596656">
            <w:pPr>
              <w:pStyle w:val="Sinespaciad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6110" w:rsidRPr="002715D7" w:rsidRDefault="00996110" w:rsidP="00596656">
            <w:pPr>
              <w:pStyle w:val="Sinespaciad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D7">
              <w:rPr>
                <w:rFonts w:ascii="Times New Roman" w:hAnsi="Times New Roman"/>
                <w:sz w:val="24"/>
                <w:szCs w:val="24"/>
              </w:rPr>
              <w:t>Integrar  de forma didáctica las clases con el discurso del docente</w:t>
            </w:r>
          </w:p>
          <w:p w:rsidR="00996110" w:rsidRPr="002715D7" w:rsidRDefault="00996110" w:rsidP="00596656">
            <w:pPr>
              <w:pStyle w:val="Sinespaciad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6110" w:rsidRPr="002715D7" w:rsidRDefault="00996110" w:rsidP="00596656">
            <w:pPr>
              <w:pStyle w:val="Sinespaciad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D7">
              <w:rPr>
                <w:rFonts w:ascii="Times New Roman" w:hAnsi="Times New Roman"/>
                <w:sz w:val="24"/>
                <w:szCs w:val="24"/>
              </w:rPr>
              <w:t>Potenciar las competencias comunicativas para el  conocimiento, comprensión procesamiento de  información, y  producción   discursos acordes al grado de formación  superior.</w:t>
            </w:r>
          </w:p>
        </w:tc>
      </w:tr>
    </w:tbl>
    <w:p w:rsidR="00996110" w:rsidRPr="002715D7" w:rsidRDefault="00996110" w:rsidP="00996110"/>
    <w:p w:rsidR="00996110" w:rsidRDefault="00996110" w:rsidP="00996110"/>
    <w:p w:rsidR="00D0630F" w:rsidRDefault="00D0630F" w:rsidP="00996110"/>
    <w:p w:rsidR="00D0630F" w:rsidRDefault="00D0630F" w:rsidP="00996110"/>
    <w:p w:rsidR="00D0630F" w:rsidRDefault="00D0630F" w:rsidP="00996110"/>
    <w:p w:rsidR="00D0630F" w:rsidRDefault="00D0630F" w:rsidP="00996110"/>
    <w:p w:rsidR="00D0630F" w:rsidRDefault="00D0630F" w:rsidP="00996110"/>
    <w:p w:rsidR="00D0630F" w:rsidRPr="002715D7" w:rsidRDefault="00D0630F" w:rsidP="00996110">
      <w:bookmarkStart w:id="0" w:name="_GoBack"/>
      <w:bookmarkEnd w:id="0"/>
    </w:p>
    <w:p w:rsidR="00996110" w:rsidRPr="002715D7" w:rsidRDefault="00996110" w:rsidP="00996110">
      <w:r w:rsidRPr="002715D7">
        <w:lastRenderedPageBreak/>
        <w:t>COMPETENCIAS</w:t>
      </w:r>
    </w:p>
    <w:p w:rsidR="00996110" w:rsidRPr="002715D7" w:rsidRDefault="00996110" w:rsidP="009961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996110" w:rsidRPr="002715D7" w:rsidTr="00596656">
        <w:trPr>
          <w:trHeight w:val="17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996110">
            <w:pPr>
              <w:pStyle w:val="Prrafodelista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D7">
              <w:rPr>
                <w:rFonts w:ascii="Times New Roman" w:hAnsi="Times New Roman"/>
                <w:sz w:val="24"/>
                <w:szCs w:val="24"/>
              </w:rPr>
              <w:t xml:space="preserve"> Demostrar capacidad para la realización de procesos cognoscitivos, comprensivos  y </w:t>
            </w:r>
            <w:proofErr w:type="spellStart"/>
            <w:r w:rsidRPr="002715D7">
              <w:rPr>
                <w:rFonts w:ascii="Times New Roman" w:hAnsi="Times New Roman"/>
                <w:sz w:val="24"/>
                <w:szCs w:val="24"/>
              </w:rPr>
              <w:t>críticorreflexivos</w:t>
            </w:r>
            <w:proofErr w:type="spellEnd"/>
            <w:r w:rsidRPr="002715D7">
              <w:rPr>
                <w:rFonts w:ascii="Times New Roman" w:hAnsi="Times New Roman"/>
                <w:sz w:val="24"/>
                <w:szCs w:val="24"/>
              </w:rPr>
              <w:t xml:space="preserve"> a partir del uso de lenguajes  verbales y no verbales mediante el uso  de las Tic.</w:t>
            </w:r>
          </w:p>
          <w:p w:rsidR="00996110" w:rsidRPr="002715D7" w:rsidRDefault="00996110" w:rsidP="00996110">
            <w:pPr>
              <w:numPr>
                <w:ilvl w:val="0"/>
                <w:numId w:val="1"/>
              </w:numPr>
              <w:suppressAutoHyphens/>
              <w:jc w:val="both"/>
            </w:pPr>
            <w:r w:rsidRPr="002715D7">
              <w:t>Demostrar capacidad para la realización de procesos de conocimiento, comprensión y producción discursiva mediante el  uso adecuado de la herramienta virtual aplicada a la potenciación  de las habilidades comunicativas.</w:t>
            </w:r>
          </w:p>
          <w:p w:rsidR="00996110" w:rsidRPr="002715D7" w:rsidRDefault="00996110" w:rsidP="00996110">
            <w:pPr>
              <w:numPr>
                <w:ilvl w:val="0"/>
                <w:numId w:val="1"/>
              </w:numPr>
              <w:suppressAutoHyphens/>
              <w:jc w:val="both"/>
            </w:pPr>
            <w:r w:rsidRPr="002715D7">
              <w:t>Demostrar capacidad para la comprensión,  producción y comunicación de  discurso oral y escrito  en relación con los procesos formativos en la educación superior.</w:t>
            </w:r>
          </w:p>
        </w:tc>
      </w:tr>
    </w:tbl>
    <w:p w:rsidR="00996110" w:rsidRPr="002715D7" w:rsidRDefault="00996110" w:rsidP="00996110">
      <w:pPr>
        <w:suppressAutoHyphens/>
        <w:jc w:val="both"/>
      </w:pPr>
    </w:p>
    <w:p w:rsidR="00996110" w:rsidRPr="002715D7" w:rsidRDefault="00996110" w:rsidP="00996110">
      <w:pPr>
        <w:suppressAutoHyphens/>
        <w:jc w:val="both"/>
      </w:pPr>
      <w:r w:rsidRPr="002715D7">
        <w:t>2.  ESTRUCTURA EPISTEMOLOGICA  Y  CIENTÍFICA</w:t>
      </w:r>
    </w:p>
    <w:p w:rsidR="00996110" w:rsidRPr="002715D7" w:rsidRDefault="00996110" w:rsidP="00996110">
      <w:pPr>
        <w:suppressAutoHyphens/>
        <w:jc w:val="both"/>
      </w:pPr>
    </w:p>
    <w:p w:rsidR="00996110" w:rsidRPr="002715D7" w:rsidRDefault="00996110" w:rsidP="00996110">
      <w:pPr>
        <w:rPr>
          <w:b/>
        </w:rPr>
      </w:pPr>
      <w:r w:rsidRPr="002715D7">
        <w:t>2.1   UNIDAD 1/</w:t>
      </w:r>
      <w:r w:rsidRPr="002715D7">
        <w:rPr>
          <w:b/>
        </w:rPr>
        <w:t>NÚCLEO PROBLEMÁTICO N°01: ¿CÓMO INCIDE LA COMUNICACIÓN Y LENGUAJE EN LOS ENFOQUES PARA POTENCIAR  COMPETENCIAS COMUNICATIVAS EN LENGUA MATERNA?</w:t>
      </w:r>
    </w:p>
    <w:p w:rsidR="00996110" w:rsidRPr="002715D7" w:rsidRDefault="00996110" w:rsidP="00996110">
      <w:pPr>
        <w:suppressAutoHyphens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2835"/>
      </w:tblGrid>
      <w:tr w:rsidR="00996110" w:rsidRPr="002715D7" w:rsidTr="00596656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0" w:rsidRPr="002715D7" w:rsidRDefault="00996110" w:rsidP="00596656">
            <w:pPr>
              <w:jc w:val="center"/>
              <w:rPr>
                <w:b/>
              </w:rPr>
            </w:pPr>
            <w:r w:rsidRPr="002715D7">
              <w:rPr>
                <w:b/>
              </w:rPr>
              <w:t>TEMA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center"/>
              <w:rPr>
                <w:b/>
              </w:rPr>
            </w:pPr>
            <w:r w:rsidRPr="002715D7">
              <w:rPr>
                <w:b/>
              </w:rPr>
              <w:t>HORAS DE CONTACTO DIRECTO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center"/>
              <w:rPr>
                <w:b/>
              </w:rPr>
            </w:pPr>
            <w:r w:rsidRPr="002715D7">
              <w:rPr>
                <w:b/>
              </w:rPr>
              <w:t>HORAS DE TRABAJO INDEPENDIENTE DEL ESTUDIANTE.</w:t>
            </w:r>
          </w:p>
        </w:tc>
      </w:tr>
      <w:tr w:rsidR="00996110" w:rsidRPr="002715D7" w:rsidTr="00596656">
        <w:trPr>
          <w:trHeight w:val="4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pStyle w:val="NormalWeb"/>
            </w:pPr>
            <w:r w:rsidRPr="002715D7">
              <w:t xml:space="preserve">¿Cómo formular el constructo epistémico referente a las teorías de la evolución de la comunicación en el ser humano?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both"/>
            </w:pPr>
            <w:r w:rsidRPr="002715D7">
              <w:t xml:space="preserve">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both"/>
            </w:pPr>
            <w:r w:rsidRPr="002715D7">
              <w:t xml:space="preserve">               4</w:t>
            </w:r>
          </w:p>
        </w:tc>
      </w:tr>
      <w:tr w:rsidR="00996110" w:rsidRPr="002715D7" w:rsidTr="00596656">
        <w:trPr>
          <w:trHeight w:val="281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pStyle w:val="NormalWeb"/>
            </w:pPr>
            <w:r w:rsidRPr="002715D7">
              <w:t>¿Cuáles son los enfoques que se retoman para conocer el desarrollo del lenguaje y la comunicación?</w:t>
            </w:r>
          </w:p>
          <w:p w:rsidR="00996110" w:rsidRPr="002715D7" w:rsidRDefault="00996110" w:rsidP="00596656">
            <w:pPr>
              <w:pStyle w:val="NormalWeb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both"/>
            </w:pPr>
            <w:r w:rsidRPr="002715D7">
              <w:t xml:space="preserve">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both"/>
            </w:pPr>
            <w:r w:rsidRPr="002715D7">
              <w:t xml:space="preserve">               4</w:t>
            </w:r>
          </w:p>
        </w:tc>
      </w:tr>
      <w:tr w:rsidR="00996110" w:rsidRPr="002715D7" w:rsidTr="00596656">
        <w:trPr>
          <w:trHeight w:val="27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996110" w:rsidRDefault="00996110" w:rsidP="00596656">
            <w:pPr>
              <w:pStyle w:val="NormalWeb"/>
              <w:rPr>
                <w:b/>
              </w:rPr>
            </w:pPr>
            <w:r w:rsidRPr="00996110">
              <w:rPr>
                <w:rStyle w:val="Textoennegrita"/>
                <w:rFonts w:eastAsia="Calibri"/>
                <w:b w:val="0"/>
                <w:color w:val="auto"/>
              </w:rPr>
              <w:t>¿Cómo integrar el enfoque semiótico al uso de la comunicación verbal y no verbal?</w:t>
            </w:r>
          </w:p>
          <w:p w:rsidR="00996110" w:rsidRPr="002715D7" w:rsidRDefault="00996110" w:rsidP="0059665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both"/>
            </w:pPr>
            <w:r w:rsidRPr="002715D7">
              <w:t xml:space="preserve">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both"/>
            </w:pPr>
            <w:r w:rsidRPr="002715D7">
              <w:t xml:space="preserve">               4</w:t>
            </w:r>
          </w:p>
        </w:tc>
      </w:tr>
      <w:tr w:rsidR="00996110" w:rsidRPr="002715D7" w:rsidTr="00596656">
        <w:trPr>
          <w:trHeight w:val="4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pStyle w:val="NormalWeb"/>
            </w:pPr>
            <w:r w:rsidRPr="002715D7">
              <w:t>¿Cuáles son las tendencias que marcan el estudio de la teoría de la comunicación y la información en la era de la tecnificación?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both"/>
            </w:pPr>
            <w:r w:rsidRPr="002715D7">
              <w:t xml:space="preserve">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both"/>
            </w:pPr>
            <w:r w:rsidRPr="002715D7">
              <w:t xml:space="preserve">              4</w:t>
            </w:r>
          </w:p>
        </w:tc>
      </w:tr>
      <w:tr w:rsidR="00996110" w:rsidRPr="002715D7" w:rsidTr="00596656">
        <w:trPr>
          <w:trHeight w:val="4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pStyle w:val="NormalWeb"/>
              <w:rPr>
                <w:rStyle w:val="Textoennegrita"/>
                <w:rFonts w:eastAsia="Calibri"/>
                <w:b w:val="0"/>
              </w:rPr>
            </w:pPr>
            <w:r w:rsidRPr="00996110">
              <w:rPr>
                <w:rStyle w:val="Textoennegrita"/>
                <w:rFonts w:eastAsia="Calibri"/>
                <w:b w:val="0"/>
                <w:color w:val="auto"/>
              </w:rPr>
              <w:t>¿Cómo hacer para conocer la era de la vitalización como forma necesaria para el autoaprendizaje?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both"/>
            </w:pPr>
            <w:r w:rsidRPr="002715D7">
              <w:t xml:space="preserve">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both"/>
            </w:pPr>
            <w:r w:rsidRPr="002715D7">
              <w:t xml:space="preserve">              4</w:t>
            </w:r>
          </w:p>
        </w:tc>
      </w:tr>
      <w:tr w:rsidR="00996110" w:rsidRPr="002715D7" w:rsidTr="00596656">
        <w:trPr>
          <w:trHeight w:val="20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r w:rsidRPr="002715D7">
              <w:t xml:space="preserve">                                      TOTAL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both"/>
            </w:pPr>
            <w:r w:rsidRPr="002715D7">
              <w:t xml:space="preserve">  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both"/>
            </w:pPr>
            <w:r w:rsidRPr="002715D7">
              <w:t xml:space="preserve">             20</w:t>
            </w:r>
          </w:p>
        </w:tc>
      </w:tr>
    </w:tbl>
    <w:p w:rsidR="00996110" w:rsidRPr="002715D7" w:rsidRDefault="00996110" w:rsidP="00996110">
      <w:pPr>
        <w:suppressAutoHyphens/>
        <w:jc w:val="both"/>
      </w:pPr>
    </w:p>
    <w:p w:rsidR="00996110" w:rsidRPr="002715D7" w:rsidRDefault="00996110" w:rsidP="00996110">
      <w:pPr>
        <w:suppressAutoHyphens/>
        <w:jc w:val="both"/>
      </w:pPr>
      <w:r w:rsidRPr="002715D7">
        <w:lastRenderedPageBreak/>
        <w:t xml:space="preserve">UNIDAD 2/NÚCLEO PROBLEMÁTICO-TEMÁTICO N°02:   </w:t>
      </w:r>
      <w:r w:rsidRPr="002715D7">
        <w:rPr>
          <w:b/>
        </w:rPr>
        <w:t>¿CÓMO FUNDAMENTAR EPISTEMOLOGÍCA Y CIENTÍFICAMENTE LA TEORÍA DE LA LECTO ESCRITURA EN LENGUA CASTELLANA?</w:t>
      </w:r>
    </w:p>
    <w:p w:rsidR="00996110" w:rsidRPr="002715D7" w:rsidRDefault="00996110" w:rsidP="00996110">
      <w:pPr>
        <w:suppressAutoHyphens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2835"/>
      </w:tblGrid>
      <w:tr w:rsidR="00996110" w:rsidRPr="002715D7" w:rsidTr="00596656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0" w:rsidRPr="002715D7" w:rsidRDefault="00996110" w:rsidP="00596656">
            <w:pPr>
              <w:jc w:val="center"/>
              <w:rPr>
                <w:b/>
              </w:rPr>
            </w:pPr>
            <w:r w:rsidRPr="002715D7">
              <w:rPr>
                <w:b/>
              </w:rPr>
              <w:t>TEMA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center"/>
              <w:rPr>
                <w:b/>
              </w:rPr>
            </w:pPr>
            <w:r w:rsidRPr="002715D7">
              <w:rPr>
                <w:b/>
              </w:rPr>
              <w:t>HORAS DE CONTACTO DIRECTO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center"/>
              <w:rPr>
                <w:b/>
              </w:rPr>
            </w:pPr>
            <w:r w:rsidRPr="002715D7">
              <w:rPr>
                <w:b/>
              </w:rPr>
              <w:t>HORAS DE TRABAJO INDEPENDIENTE DEL ESTUDIANTE.</w:t>
            </w:r>
          </w:p>
        </w:tc>
      </w:tr>
      <w:tr w:rsidR="00996110" w:rsidRPr="002715D7" w:rsidTr="00596656">
        <w:trPr>
          <w:trHeight w:val="4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pStyle w:val="NormalWeb"/>
            </w:pPr>
            <w:r w:rsidRPr="002715D7">
              <w:t> ¿Cómo hacer para conocer las tendencias del proceso de la lectura por medio del entorno virtual?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both"/>
            </w:pPr>
            <w:r w:rsidRPr="002715D7">
              <w:t xml:space="preserve"> 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both"/>
            </w:pPr>
            <w:r w:rsidRPr="002715D7">
              <w:t xml:space="preserve">               4</w:t>
            </w:r>
          </w:p>
        </w:tc>
      </w:tr>
      <w:tr w:rsidR="00996110" w:rsidRPr="002715D7" w:rsidTr="00596656">
        <w:trPr>
          <w:trHeight w:val="4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pStyle w:val="NormalWeb"/>
            </w:pPr>
            <w:r w:rsidRPr="002715D7">
              <w:t>¿Cómo formular teorías que orientan el Curso del Pensamiento?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both"/>
            </w:pPr>
            <w:r w:rsidRPr="002715D7">
              <w:t xml:space="preserve"> 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both"/>
            </w:pPr>
            <w:r w:rsidRPr="002715D7">
              <w:t xml:space="preserve">               4</w:t>
            </w:r>
          </w:p>
        </w:tc>
      </w:tr>
      <w:tr w:rsidR="00996110" w:rsidRPr="002715D7" w:rsidTr="00596656">
        <w:trPr>
          <w:trHeight w:val="4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996110" w:rsidRDefault="00996110" w:rsidP="00596656">
            <w:pPr>
              <w:pStyle w:val="NormalWeb"/>
              <w:rPr>
                <w:b/>
              </w:rPr>
            </w:pPr>
            <w:r w:rsidRPr="00996110">
              <w:rPr>
                <w:rStyle w:val="Textoennegrita"/>
                <w:rFonts w:eastAsia="Calibri"/>
                <w:b w:val="0"/>
                <w:color w:val="auto"/>
              </w:rPr>
              <w:t>¿Cómo hacer para facilitar el reconocimiento las diferentes clases de lectura?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both"/>
            </w:pPr>
            <w:r w:rsidRPr="002715D7">
              <w:t xml:space="preserve"> 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both"/>
            </w:pPr>
            <w:r w:rsidRPr="002715D7">
              <w:t xml:space="preserve">                4</w:t>
            </w:r>
          </w:p>
        </w:tc>
      </w:tr>
      <w:tr w:rsidR="00996110" w:rsidRPr="002715D7" w:rsidTr="00596656">
        <w:trPr>
          <w:trHeight w:val="4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996110" w:rsidRDefault="00996110" w:rsidP="00596656">
            <w:pPr>
              <w:pStyle w:val="NormalWeb"/>
              <w:rPr>
                <w:b/>
              </w:rPr>
            </w:pPr>
            <w:r w:rsidRPr="00996110">
              <w:rPr>
                <w:rStyle w:val="Textoennegrita"/>
                <w:rFonts w:eastAsia="Calibri"/>
                <w:b w:val="0"/>
                <w:color w:val="auto"/>
              </w:rPr>
              <w:t>¿Cómo integrar las pautas para producir un discurso escrito descrita en la teoría para que sea evidenciado en el constructo?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both"/>
            </w:pPr>
            <w:r w:rsidRPr="002715D7">
              <w:t xml:space="preserve"> 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both"/>
            </w:pPr>
            <w:r w:rsidRPr="002715D7">
              <w:t xml:space="preserve">               4</w:t>
            </w:r>
          </w:p>
        </w:tc>
      </w:tr>
      <w:tr w:rsidR="00996110" w:rsidRPr="002715D7" w:rsidTr="00596656">
        <w:trPr>
          <w:trHeight w:val="4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996110" w:rsidRDefault="00996110" w:rsidP="00596656">
            <w:pPr>
              <w:pStyle w:val="NormalWeb"/>
              <w:rPr>
                <w:b/>
              </w:rPr>
            </w:pPr>
            <w:r w:rsidRPr="00996110">
              <w:rPr>
                <w:rStyle w:val="Textoennegrita"/>
                <w:rFonts w:eastAsia="Calibri"/>
                <w:b w:val="0"/>
                <w:color w:val="auto"/>
              </w:rPr>
              <w:t>¿Cómo enseñar la importancia de la lectura y escritura en la era de la tecnología de manera virtual?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both"/>
            </w:pPr>
            <w:r w:rsidRPr="002715D7">
              <w:t xml:space="preserve"> 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both"/>
            </w:pPr>
            <w:r w:rsidRPr="002715D7">
              <w:t xml:space="preserve">               4</w:t>
            </w:r>
          </w:p>
        </w:tc>
      </w:tr>
      <w:tr w:rsidR="00996110" w:rsidRPr="002715D7" w:rsidTr="00596656">
        <w:trPr>
          <w:trHeight w:val="4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both"/>
            </w:pPr>
            <w:r w:rsidRPr="002715D7"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both"/>
            </w:pPr>
            <w:r w:rsidRPr="002715D7">
              <w:t xml:space="preserve">  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both"/>
            </w:pPr>
            <w:r w:rsidRPr="002715D7">
              <w:t xml:space="preserve">                20</w:t>
            </w:r>
          </w:p>
        </w:tc>
      </w:tr>
    </w:tbl>
    <w:p w:rsidR="00996110" w:rsidRPr="002715D7" w:rsidRDefault="00996110" w:rsidP="00996110">
      <w:pPr>
        <w:jc w:val="both"/>
      </w:pPr>
    </w:p>
    <w:p w:rsidR="00996110" w:rsidRPr="002715D7" w:rsidRDefault="00996110" w:rsidP="00996110">
      <w:pPr>
        <w:suppressAutoHyphens/>
        <w:snapToGrid w:val="0"/>
      </w:pPr>
    </w:p>
    <w:p w:rsidR="00996110" w:rsidRPr="002715D7" w:rsidRDefault="00996110" w:rsidP="00996110">
      <w:pPr>
        <w:suppressAutoHyphens/>
        <w:jc w:val="both"/>
        <w:rPr>
          <w:b/>
        </w:rPr>
      </w:pPr>
      <w:r w:rsidRPr="002715D7">
        <w:t xml:space="preserve">UNIDAD 3/NÚCLEO PROBLEMÁTICO-TEMÁTICO N°03: </w:t>
      </w:r>
      <w:r w:rsidRPr="002715D7">
        <w:rPr>
          <w:b/>
        </w:rPr>
        <w:t>¿CÓMO FUNDAMENTAR, PRODUCIR Y COMUNICAR  EL DISCURSO ORAL Y ESCRITO EN LA EDUCACION SUPERIOR?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2672"/>
      </w:tblGrid>
      <w:tr w:rsidR="00996110" w:rsidRPr="002715D7" w:rsidTr="00596656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0" w:rsidRPr="002715D7" w:rsidRDefault="00996110" w:rsidP="00596656">
            <w:pPr>
              <w:jc w:val="center"/>
              <w:rPr>
                <w:b/>
              </w:rPr>
            </w:pPr>
            <w:r w:rsidRPr="002715D7">
              <w:rPr>
                <w:b/>
              </w:rPr>
              <w:t>TEMA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center"/>
              <w:rPr>
                <w:b/>
              </w:rPr>
            </w:pPr>
            <w:r w:rsidRPr="002715D7">
              <w:rPr>
                <w:b/>
              </w:rPr>
              <w:t>HORAS DE CONTACTO DIRECTO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center"/>
              <w:rPr>
                <w:b/>
              </w:rPr>
            </w:pPr>
            <w:r w:rsidRPr="002715D7">
              <w:rPr>
                <w:b/>
              </w:rPr>
              <w:t>HORAS DE TRABAJO INDEPENDIENTE DEL ESTUDIANTE.</w:t>
            </w:r>
          </w:p>
        </w:tc>
      </w:tr>
      <w:tr w:rsidR="00996110" w:rsidRPr="002715D7" w:rsidTr="00596656">
        <w:trPr>
          <w:trHeight w:val="4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787" w:type="pct"/>
              <w:tblCellSpacing w:w="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"/>
              <w:gridCol w:w="3874"/>
            </w:tblGrid>
            <w:tr w:rsidR="00996110" w:rsidRPr="002715D7" w:rsidTr="00596656">
              <w:trPr>
                <w:tblCellSpacing w:w="37" w:type="dxa"/>
              </w:trPr>
              <w:tc>
                <w:tcPr>
                  <w:tcW w:w="25" w:type="pct"/>
                  <w:hideMark/>
                </w:tcPr>
                <w:p w:rsidR="00996110" w:rsidRPr="00996110" w:rsidRDefault="00996110" w:rsidP="00596656"/>
              </w:tc>
              <w:tc>
                <w:tcPr>
                  <w:tcW w:w="4698" w:type="pct"/>
                  <w:hideMark/>
                </w:tcPr>
                <w:p w:rsidR="00996110" w:rsidRPr="00996110" w:rsidRDefault="00996110" w:rsidP="00996110">
                  <w:pPr>
                    <w:pStyle w:val="NormalWeb"/>
                    <w:ind w:left="-168"/>
                    <w:jc w:val="both"/>
                  </w:pPr>
                  <w:r w:rsidRPr="00996110">
                    <w:rPr>
                      <w:rStyle w:val="Textoennegrita"/>
                      <w:rFonts w:eastAsia="Calibri"/>
                      <w:b w:val="0"/>
                      <w:color w:val="auto"/>
                    </w:rPr>
                    <w:t>¿Cómo orientar la teoría  del discurso oral por medio de la lectura en el entorno virtual?</w:t>
                  </w:r>
                </w:p>
              </w:tc>
            </w:tr>
          </w:tbl>
          <w:p w:rsidR="00996110" w:rsidRPr="002715D7" w:rsidRDefault="00996110" w:rsidP="00596656">
            <w:pPr>
              <w:suppressAutoHyphens/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center"/>
            </w:pPr>
            <w:r w:rsidRPr="002715D7">
              <w:t>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center"/>
            </w:pPr>
            <w:r w:rsidRPr="002715D7">
              <w:t>4</w:t>
            </w:r>
          </w:p>
        </w:tc>
      </w:tr>
      <w:tr w:rsidR="00996110" w:rsidRPr="002715D7" w:rsidTr="00596656">
        <w:trPr>
          <w:trHeight w:val="4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996110" w:rsidRDefault="00996110" w:rsidP="00596656">
            <w:pPr>
              <w:pStyle w:val="NormalWeb"/>
            </w:pPr>
            <w:r w:rsidRPr="00996110">
              <w:rPr>
                <w:rStyle w:val="Textoennegrita"/>
                <w:rFonts w:eastAsia="Calibri"/>
                <w:b w:val="0"/>
                <w:color w:val="auto"/>
              </w:rPr>
              <w:t xml:space="preserve">¿Cómo integrar los </w:t>
            </w:r>
            <w:r w:rsidRPr="00996110">
              <w:t>Factores expresivos en el Discurso Oral para una comunicación adecuada del latinoamericano?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center"/>
            </w:pPr>
            <w:r w:rsidRPr="002715D7">
              <w:t>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center"/>
            </w:pPr>
            <w:r w:rsidRPr="002715D7">
              <w:t>4</w:t>
            </w:r>
          </w:p>
        </w:tc>
      </w:tr>
      <w:tr w:rsidR="00996110" w:rsidRPr="002715D7" w:rsidTr="00596656">
        <w:trPr>
          <w:trHeight w:val="4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pStyle w:val="NormalWeb"/>
            </w:pPr>
            <w:r w:rsidRPr="00996110">
              <w:rPr>
                <w:rStyle w:val="Textoennegrita"/>
                <w:rFonts w:eastAsia="Calibri"/>
                <w:b w:val="0"/>
                <w:color w:val="auto"/>
              </w:rPr>
              <w:t xml:space="preserve">¿Cómo reconocer los </w:t>
            </w:r>
            <w:r w:rsidRPr="00996110">
              <w:t xml:space="preserve">géneros de la Comunicación </w:t>
            </w:r>
            <w:r w:rsidRPr="002715D7">
              <w:t xml:space="preserve">Oral para integrarlos en el </w:t>
            </w:r>
            <w:r w:rsidRPr="002715D7">
              <w:lastRenderedPageBreak/>
              <w:t>saber hacer?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center"/>
            </w:pPr>
            <w:r w:rsidRPr="002715D7">
              <w:lastRenderedPageBreak/>
              <w:t>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center"/>
            </w:pPr>
            <w:r w:rsidRPr="002715D7">
              <w:t>6</w:t>
            </w:r>
          </w:p>
        </w:tc>
      </w:tr>
      <w:tr w:rsidR="00996110" w:rsidRPr="002715D7" w:rsidTr="00596656">
        <w:trPr>
          <w:trHeight w:val="4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996110" w:rsidRDefault="00996110" w:rsidP="00596656">
            <w:pPr>
              <w:pStyle w:val="NormalWeb"/>
            </w:pPr>
            <w:r w:rsidRPr="00996110">
              <w:rPr>
                <w:rStyle w:val="Textoennegrita"/>
                <w:rFonts w:eastAsia="Calibri"/>
                <w:b w:val="0"/>
                <w:color w:val="auto"/>
              </w:rPr>
              <w:lastRenderedPageBreak/>
              <w:t>¿Cómo abordar constructo epistemológico del texto argumentativo para ser llevado a la práctica?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center"/>
            </w:pPr>
            <w:r w:rsidRPr="002715D7">
              <w:t>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center"/>
            </w:pPr>
            <w:r w:rsidRPr="002715D7">
              <w:t>6</w:t>
            </w:r>
          </w:p>
        </w:tc>
      </w:tr>
      <w:tr w:rsidR="00996110" w:rsidRPr="002715D7" w:rsidTr="00596656">
        <w:trPr>
          <w:trHeight w:val="4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996110" w:rsidRDefault="00996110" w:rsidP="00596656">
            <w:pPr>
              <w:suppressAutoHyphens/>
              <w:jc w:val="both"/>
              <w:rPr>
                <w:b/>
              </w:rPr>
            </w:pPr>
            <w:r w:rsidRPr="00996110">
              <w:rPr>
                <w:rStyle w:val="Textoennegrita"/>
                <w:rFonts w:eastAsia="Calibri"/>
                <w:b w:val="0"/>
                <w:color w:val="auto"/>
              </w:rPr>
              <w:t>¿Cómo relacionar la normatividad estándar para la presentación de propuestas de trabajos e investigación a nivel latinoamericano?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center"/>
            </w:pPr>
            <w:r w:rsidRPr="002715D7">
              <w:t>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center"/>
            </w:pPr>
            <w:r w:rsidRPr="002715D7">
              <w:t>4</w:t>
            </w:r>
          </w:p>
        </w:tc>
      </w:tr>
      <w:tr w:rsidR="00996110" w:rsidRPr="002715D7" w:rsidTr="00596656">
        <w:trPr>
          <w:trHeight w:val="4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both"/>
            </w:pPr>
            <w:r w:rsidRPr="002715D7">
              <w:t xml:space="preserve">                                          TOTAL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center"/>
            </w:pPr>
            <w:r w:rsidRPr="002715D7">
              <w:t>12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center"/>
            </w:pPr>
            <w:r w:rsidRPr="002715D7">
              <w:t>24</w:t>
            </w:r>
          </w:p>
        </w:tc>
      </w:tr>
    </w:tbl>
    <w:p w:rsidR="00996110" w:rsidRPr="002715D7" w:rsidRDefault="00996110" w:rsidP="00996110"/>
    <w:p w:rsidR="00996110" w:rsidRPr="002715D7" w:rsidRDefault="00996110" w:rsidP="00996110">
      <w:pPr>
        <w:suppressAutoHyphens/>
        <w:jc w:val="both"/>
      </w:pPr>
      <w:r w:rsidRPr="002715D7">
        <w:rPr>
          <w:b/>
        </w:rPr>
        <w:t xml:space="preserve">METODOLOGIA </w:t>
      </w:r>
      <w:r w:rsidRPr="002715D7">
        <w:t xml:space="preserve"> </w:t>
      </w:r>
    </w:p>
    <w:p w:rsidR="00996110" w:rsidRPr="002715D7" w:rsidRDefault="00996110" w:rsidP="00996110">
      <w:pPr>
        <w:suppressAutoHyphens/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3"/>
      </w:tblGrid>
      <w:tr w:rsidR="00996110" w:rsidRPr="002715D7" w:rsidTr="00596656">
        <w:trPr>
          <w:trHeight w:val="650"/>
        </w:trPr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both"/>
            </w:pPr>
            <w:r w:rsidRPr="002715D7">
              <w:t>El desarrollo del curso se  realiza mediante los siguientes procedimientos generales de la metodología:</w:t>
            </w:r>
          </w:p>
          <w:p w:rsidR="00996110" w:rsidRPr="002715D7" w:rsidRDefault="00996110" w:rsidP="00596656">
            <w:pPr>
              <w:pStyle w:val="Sinespaciad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D7">
              <w:rPr>
                <w:rFonts w:ascii="Times New Roman" w:hAnsi="Times New Roman"/>
                <w:sz w:val="24"/>
                <w:szCs w:val="24"/>
              </w:rPr>
              <w:t>1. Asistir a la jornada de inducción programada para los estudiantes.</w:t>
            </w:r>
          </w:p>
          <w:p w:rsidR="00996110" w:rsidRPr="002715D7" w:rsidRDefault="00996110" w:rsidP="00596656">
            <w:pPr>
              <w:pStyle w:val="Sinespaciad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D7">
              <w:rPr>
                <w:rFonts w:ascii="Times New Roman" w:hAnsi="Times New Roman"/>
                <w:sz w:val="24"/>
                <w:szCs w:val="24"/>
              </w:rPr>
              <w:t>2. Usar el usuario y contraseña para acceso a transacciones como estudiante para ingresar a los cursos virtuales matriculados y seleccionar el presente curso.</w:t>
            </w:r>
          </w:p>
          <w:p w:rsidR="00996110" w:rsidRPr="002715D7" w:rsidRDefault="00996110" w:rsidP="00596656">
            <w:pPr>
              <w:pStyle w:val="Sinespaciad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D7">
              <w:rPr>
                <w:rFonts w:ascii="Times New Roman" w:hAnsi="Times New Roman"/>
                <w:sz w:val="24"/>
                <w:szCs w:val="24"/>
              </w:rPr>
              <w:t>2. Consulta y estudio del Módulo virtual “</w:t>
            </w:r>
            <w:r w:rsidRPr="002715D7">
              <w:rPr>
                <w:rFonts w:ascii="Times New Roman" w:hAnsi="Times New Roman"/>
                <w:b/>
                <w:sz w:val="24"/>
                <w:szCs w:val="24"/>
              </w:rPr>
              <w:t>Habilidades comunicativas</w:t>
            </w:r>
            <w:r w:rsidRPr="002715D7">
              <w:rPr>
                <w:rFonts w:ascii="Times New Roman" w:hAnsi="Times New Roman"/>
                <w:sz w:val="24"/>
                <w:szCs w:val="24"/>
              </w:rPr>
              <w:t>”, según el cronograma de distribución de los núcleos programados.</w:t>
            </w:r>
          </w:p>
          <w:p w:rsidR="00996110" w:rsidRPr="002715D7" w:rsidRDefault="00996110" w:rsidP="00596656">
            <w:pPr>
              <w:pStyle w:val="Sinespaciad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D7">
              <w:rPr>
                <w:rFonts w:ascii="Times New Roman" w:hAnsi="Times New Roman"/>
                <w:sz w:val="24"/>
                <w:szCs w:val="24"/>
              </w:rPr>
              <w:t>4. Estudiar cada   núcleo problemático   según los contenidos e instrucciones dadas en el   módulo.</w:t>
            </w:r>
          </w:p>
          <w:p w:rsidR="00996110" w:rsidRPr="002715D7" w:rsidRDefault="00996110" w:rsidP="00596656">
            <w:pPr>
              <w:pStyle w:val="Sinespaciad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D7">
              <w:rPr>
                <w:rFonts w:ascii="Times New Roman" w:hAnsi="Times New Roman"/>
                <w:sz w:val="24"/>
                <w:szCs w:val="24"/>
              </w:rPr>
              <w:t>5. Consultar en el cronograma de actividades de interacción académica las programadas para cada uno de los núcleos problemáticos, teniendo presente las fechas de entrega.</w:t>
            </w:r>
          </w:p>
          <w:p w:rsidR="00996110" w:rsidRPr="002715D7" w:rsidRDefault="00996110" w:rsidP="00596656">
            <w:pPr>
              <w:pStyle w:val="Sinespaciad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D7">
              <w:rPr>
                <w:rFonts w:ascii="Times New Roman" w:hAnsi="Times New Roman"/>
                <w:sz w:val="24"/>
                <w:szCs w:val="24"/>
              </w:rPr>
              <w:t xml:space="preserve">6. Iniciar la solución de cada una de las acciones de aprendizaje programadas para cada núcleo problemático, según las fechas de remisión. </w:t>
            </w:r>
          </w:p>
          <w:p w:rsidR="00996110" w:rsidRPr="002715D7" w:rsidRDefault="00996110" w:rsidP="00596656">
            <w:pPr>
              <w:pStyle w:val="Sinespaciad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D7">
              <w:rPr>
                <w:rFonts w:ascii="Times New Roman" w:hAnsi="Times New Roman"/>
                <w:sz w:val="24"/>
                <w:szCs w:val="24"/>
              </w:rPr>
              <w:t>7. Resolver los ejercicios de manera autónoma y tomar nota de aquellos que requieren consulta, asesoría de parte del tutor, o de la participación de pares por ser trabajo colaborativo.</w:t>
            </w:r>
          </w:p>
          <w:p w:rsidR="00996110" w:rsidRPr="002715D7" w:rsidRDefault="00996110" w:rsidP="00596656">
            <w:pPr>
              <w:pStyle w:val="Sinespaciad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D7">
              <w:rPr>
                <w:rFonts w:ascii="Times New Roman" w:hAnsi="Times New Roman"/>
                <w:sz w:val="24"/>
                <w:szCs w:val="24"/>
              </w:rPr>
              <w:t>8. Usar los recursos de comunicación sincrónica o asincrónica programados, según horarios de atención, para resolver las inquietudes académicas que surjan en el proceso de solución de las acciones de aprendizaje.</w:t>
            </w:r>
          </w:p>
          <w:p w:rsidR="00996110" w:rsidRPr="002715D7" w:rsidRDefault="00996110" w:rsidP="00596656">
            <w:pPr>
              <w:pStyle w:val="Sinespaciad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D7">
              <w:rPr>
                <w:rFonts w:ascii="Times New Roman" w:hAnsi="Times New Roman"/>
                <w:sz w:val="24"/>
                <w:szCs w:val="24"/>
              </w:rPr>
              <w:t>9. Igualmente usar los medios de comunicación e interacción sincrónica y asincrónica que estén a su disposición para  entablar  diálogo con otros   compañero  para realizar con ellos consultas o resolver  actividades académicas que impliquen distribución de responsabilidades para trabajo colaborativo y señalar los procedimientos y modos de entrega.</w:t>
            </w:r>
          </w:p>
          <w:p w:rsidR="00996110" w:rsidRPr="002715D7" w:rsidRDefault="00996110" w:rsidP="00596656">
            <w:pPr>
              <w:pStyle w:val="Sinespaciad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D7">
              <w:rPr>
                <w:rFonts w:ascii="Times New Roman" w:hAnsi="Times New Roman"/>
                <w:sz w:val="24"/>
                <w:szCs w:val="24"/>
              </w:rPr>
              <w:t>10. Participar en los foros de interacción académica programados. Adjuntar los documentos que le sean solicitados.</w:t>
            </w:r>
          </w:p>
          <w:p w:rsidR="00996110" w:rsidRPr="002715D7" w:rsidRDefault="00996110" w:rsidP="00596656">
            <w:pPr>
              <w:pStyle w:val="Sinespaciad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D7">
              <w:rPr>
                <w:rFonts w:ascii="Times New Roman" w:hAnsi="Times New Roman"/>
                <w:sz w:val="24"/>
                <w:szCs w:val="24"/>
              </w:rPr>
              <w:t xml:space="preserve">11. Participar en los foros, chat, contactos vía E-mail, teléfono, Skype, o videoconferencias, programadas, según las instrucciones de frecuencia, temática  e </w:t>
            </w:r>
            <w:r w:rsidRPr="002715D7">
              <w:rPr>
                <w:rFonts w:ascii="Times New Roman" w:hAnsi="Times New Roman"/>
                <w:sz w:val="24"/>
                <w:szCs w:val="24"/>
              </w:rPr>
              <w:lastRenderedPageBreak/>
              <w:t>interacción dados para cada  curso o núcleo problemáticos.</w:t>
            </w:r>
          </w:p>
          <w:p w:rsidR="00996110" w:rsidRPr="002715D7" w:rsidRDefault="00996110" w:rsidP="00596656">
            <w:pPr>
              <w:autoSpaceDE w:val="0"/>
              <w:autoSpaceDN w:val="0"/>
              <w:jc w:val="both"/>
              <w:rPr>
                <w:rFonts w:eastAsia="SimSun"/>
              </w:rPr>
            </w:pPr>
            <w:r w:rsidRPr="002715D7">
              <w:t>12. Participación en tutorías</w:t>
            </w:r>
            <w:r w:rsidRPr="002715D7">
              <w:rPr>
                <w:rFonts w:eastAsia="SimSun"/>
              </w:rPr>
              <w:t xml:space="preserve"> de contacto directo, tutorías virtuales sincrónicas y asincrónicas.</w:t>
            </w:r>
          </w:p>
          <w:p w:rsidR="00996110" w:rsidRPr="002715D7" w:rsidRDefault="00996110" w:rsidP="00596656">
            <w:pPr>
              <w:pStyle w:val="Sinespaciad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6110" w:rsidRPr="002715D7" w:rsidRDefault="00996110" w:rsidP="00996110">
      <w:pPr>
        <w:rPr>
          <w:b/>
        </w:rPr>
      </w:pPr>
    </w:p>
    <w:p w:rsidR="00996110" w:rsidRPr="002715D7" w:rsidRDefault="00996110" w:rsidP="00996110">
      <w:pPr>
        <w:rPr>
          <w:b/>
        </w:rPr>
      </w:pPr>
      <w:r w:rsidRPr="002715D7">
        <w:rPr>
          <w:b/>
        </w:rPr>
        <w:t>SISTEMA DE EVALUACIÓN:</w:t>
      </w:r>
    </w:p>
    <w:p w:rsidR="00996110" w:rsidRPr="002715D7" w:rsidRDefault="00996110" w:rsidP="00996110">
      <w:pPr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3"/>
      </w:tblGrid>
      <w:tr w:rsidR="00996110" w:rsidRPr="002715D7" w:rsidTr="00596656">
        <w:trPr>
          <w:trHeight w:val="2144"/>
        </w:trPr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jc w:val="both"/>
            </w:pPr>
            <w:r w:rsidRPr="002715D7">
              <w:t xml:space="preserve">  </w:t>
            </w:r>
          </w:p>
          <w:p w:rsidR="00996110" w:rsidRPr="002715D7" w:rsidRDefault="00996110" w:rsidP="00596656">
            <w:pPr>
              <w:jc w:val="both"/>
            </w:pPr>
            <w:r w:rsidRPr="002715D7">
              <w:t xml:space="preserve">Los procedimientos de evaluación son los establecidos para la modalidad presencial en cuanto a distribución de los   porcentajes para acciones de aprendizaje y para pruebas de suficiencia o valoración de competencias.  No obstante   cada valor porcentual asignado será distribuido en diferentes actividades, según los criterios de formación y de necesidades académicas que particularmente requiera.  Igualmente la configuración de la prueba final podrá constar de acciones de aprendizaje diversas, pero  invariablemente deberá considerarse entre ellas  el valor porcentual de asignado a la  prueba de competencias.  </w:t>
            </w:r>
          </w:p>
          <w:p w:rsidR="00996110" w:rsidRPr="002715D7" w:rsidRDefault="00996110" w:rsidP="00596656">
            <w:pPr>
              <w:jc w:val="both"/>
            </w:pPr>
            <w:r w:rsidRPr="002715D7">
              <w:t>Primer  corte:                   35%</w:t>
            </w:r>
          </w:p>
          <w:p w:rsidR="00996110" w:rsidRPr="002715D7" w:rsidRDefault="00996110" w:rsidP="00596656">
            <w:pPr>
              <w:jc w:val="both"/>
            </w:pPr>
            <w:r w:rsidRPr="002715D7">
              <w:t>Segundo Corte:                35%</w:t>
            </w:r>
          </w:p>
          <w:p w:rsidR="00996110" w:rsidRPr="002715D7" w:rsidRDefault="00996110" w:rsidP="00596656">
            <w:pPr>
              <w:jc w:val="both"/>
            </w:pPr>
            <w:r w:rsidRPr="002715D7">
              <w:t>Tercer corte:                    30%</w:t>
            </w:r>
          </w:p>
          <w:p w:rsidR="00996110" w:rsidRPr="002715D7" w:rsidRDefault="00996110" w:rsidP="0059665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6110" w:rsidRPr="002715D7" w:rsidRDefault="00996110" w:rsidP="00996110"/>
    <w:p w:rsidR="00996110" w:rsidRPr="002715D7" w:rsidRDefault="00996110" w:rsidP="00996110">
      <w:r w:rsidRPr="002715D7">
        <w:t>BIBLIOGRAFÍA BÁSICA:</w:t>
      </w:r>
    </w:p>
    <w:p w:rsidR="00996110" w:rsidRPr="002715D7" w:rsidRDefault="00996110" w:rsidP="009961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996110" w:rsidRPr="002715D7" w:rsidTr="00596656">
        <w:trPr>
          <w:trHeight w:val="435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>
            <w:pPr>
              <w:pStyle w:val="Prrafodelista"/>
              <w:tabs>
                <w:tab w:val="left" w:pos="7963"/>
              </w:tabs>
              <w:ind w:left="0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D7">
              <w:rPr>
                <w:rFonts w:ascii="Times New Roman" w:hAnsi="Times New Roman"/>
                <w:sz w:val="24"/>
                <w:szCs w:val="24"/>
              </w:rPr>
              <w:t xml:space="preserve">Universidad de Pamplona. Habilidades Comunicativas. Módulo Virtual. </w:t>
            </w:r>
          </w:p>
        </w:tc>
      </w:tr>
    </w:tbl>
    <w:p w:rsidR="00996110" w:rsidRPr="002715D7" w:rsidRDefault="00996110" w:rsidP="00996110"/>
    <w:p w:rsidR="00996110" w:rsidRPr="002715D7" w:rsidRDefault="00996110" w:rsidP="00996110"/>
    <w:p w:rsidR="00996110" w:rsidRPr="002715D7" w:rsidRDefault="00996110" w:rsidP="00996110"/>
    <w:p w:rsidR="00996110" w:rsidRPr="002715D7" w:rsidRDefault="00996110" w:rsidP="00996110">
      <w:r w:rsidRPr="002715D7">
        <w:t>BIBLIOGRAFÍA COMPLEMENTARIA</w:t>
      </w:r>
    </w:p>
    <w:p w:rsidR="00996110" w:rsidRPr="002715D7" w:rsidRDefault="00996110" w:rsidP="009961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3"/>
      </w:tblGrid>
      <w:tr w:rsidR="00996110" w:rsidRPr="002715D7" w:rsidTr="00596656">
        <w:trPr>
          <w:trHeight w:val="1011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/>
          <w:p w:rsidR="00996110" w:rsidRPr="002715D7" w:rsidRDefault="00996110" w:rsidP="00596656">
            <w:pPr>
              <w:jc w:val="both"/>
              <w:rPr>
                <w:w w:val="80"/>
                <w:lang w:val="es-ES_tradnl" w:bidi="he-IL"/>
              </w:rPr>
            </w:pPr>
            <w:r w:rsidRPr="002715D7">
              <w:rPr>
                <w:w w:val="80"/>
                <w:lang w:val="es-ES_tradnl" w:bidi="he-IL"/>
              </w:rPr>
              <w:t>RODARI, Gianni. (1999). Gramática de la fantasía. Santafé de Bogotá: Panamericana.</w:t>
            </w:r>
          </w:p>
          <w:p w:rsidR="00996110" w:rsidRPr="002715D7" w:rsidRDefault="00996110" w:rsidP="00596656">
            <w:pPr>
              <w:jc w:val="both"/>
            </w:pPr>
          </w:p>
        </w:tc>
      </w:tr>
    </w:tbl>
    <w:p w:rsidR="00996110" w:rsidRPr="002715D7" w:rsidRDefault="00996110" w:rsidP="00996110">
      <w:pPr>
        <w:jc w:val="both"/>
        <w:rPr>
          <w:b/>
        </w:rPr>
      </w:pPr>
    </w:p>
    <w:p w:rsidR="00996110" w:rsidRPr="002715D7" w:rsidRDefault="00996110" w:rsidP="00996110">
      <w:pPr>
        <w:jc w:val="both"/>
        <w:rPr>
          <w:b/>
        </w:rPr>
      </w:pPr>
      <w:r w:rsidRPr="002715D7">
        <w:rPr>
          <w:b/>
        </w:rPr>
        <w:t>DIRECCIONES  ELECTRÓNICAS  DE APOYO  AL CURSO</w:t>
      </w:r>
    </w:p>
    <w:p w:rsidR="00996110" w:rsidRPr="002715D7" w:rsidRDefault="00996110" w:rsidP="00996110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3"/>
      </w:tblGrid>
      <w:tr w:rsidR="00996110" w:rsidRPr="002715D7" w:rsidTr="00596656">
        <w:trPr>
          <w:trHeight w:val="2426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0" w:rsidRPr="002715D7" w:rsidRDefault="00996110" w:rsidP="00596656"/>
          <w:p w:rsidR="00996110" w:rsidRPr="002715D7" w:rsidRDefault="00014E3D" w:rsidP="00596656">
            <w:pPr>
              <w:rPr>
                <w:w w:val="89"/>
                <w:lang w:val="es-ES_tradnl" w:bidi="he-IL"/>
              </w:rPr>
            </w:pPr>
            <w:hyperlink r:id="rId8" w:history="1">
              <w:r w:rsidR="00996110" w:rsidRPr="002715D7">
                <w:rPr>
                  <w:rStyle w:val="Hipervnculo"/>
                  <w:w w:val="89"/>
                  <w:lang w:val="es-ES_tradnl" w:bidi="he-IL"/>
                </w:rPr>
                <w:t>www.</w:t>
              </w:r>
            </w:hyperlink>
            <w:r w:rsidR="00996110" w:rsidRPr="002715D7">
              <w:rPr>
                <w:rStyle w:val="Hipervnculo"/>
                <w:w w:val="89"/>
                <w:lang w:val="es-ES_tradnl" w:bidi="he-IL"/>
              </w:rPr>
              <w:t>colombiaaprende.edu.co.</w:t>
            </w:r>
          </w:p>
          <w:p w:rsidR="00996110" w:rsidRPr="002715D7" w:rsidRDefault="00014E3D" w:rsidP="00596656">
            <w:pPr>
              <w:rPr>
                <w:rStyle w:val="Hipervnculo"/>
              </w:rPr>
            </w:pPr>
            <w:hyperlink r:id="rId9" w:history="1">
              <w:r w:rsidR="00996110" w:rsidRPr="002715D7">
                <w:rPr>
                  <w:rStyle w:val="Hipervnculo"/>
                  <w:lang w:val="es-ES_tradnl" w:bidi="he-IL"/>
                </w:rPr>
                <w:t>www.lenguayliteratura.org</w:t>
              </w:r>
            </w:hyperlink>
          </w:p>
          <w:p w:rsidR="00996110" w:rsidRPr="002715D7" w:rsidRDefault="00014E3D" w:rsidP="00596656">
            <w:pPr>
              <w:rPr>
                <w:rStyle w:val="Hipervnculo"/>
                <w:lang w:val="es-ES_tradnl" w:bidi="he-IL"/>
              </w:rPr>
            </w:pPr>
            <w:hyperlink r:id="rId10" w:history="1">
              <w:r w:rsidR="00996110" w:rsidRPr="002715D7">
                <w:rPr>
                  <w:rStyle w:val="Hipervnculo"/>
                  <w:lang w:val="es-ES_tradnl" w:bidi="he-IL"/>
                </w:rPr>
                <w:t>www.ua.es/efelg/estudios/analisisyredacciondetextos.html</w:t>
              </w:r>
            </w:hyperlink>
            <w:r w:rsidR="00996110" w:rsidRPr="002715D7">
              <w:rPr>
                <w:rStyle w:val="Hipervnculo"/>
                <w:lang w:val="es-ES_tradnl" w:bidi="he-IL"/>
              </w:rPr>
              <w:t>.</w:t>
            </w:r>
          </w:p>
          <w:p w:rsidR="00996110" w:rsidRPr="002715D7" w:rsidRDefault="00014E3D" w:rsidP="00596656">
            <w:pPr>
              <w:rPr>
                <w:rStyle w:val="Hipervnculo"/>
                <w:lang w:val="es-ES_tradnl" w:bidi="he-IL"/>
              </w:rPr>
            </w:pPr>
            <w:hyperlink r:id="rId11" w:history="1">
              <w:r w:rsidR="00996110" w:rsidRPr="002715D7">
                <w:rPr>
                  <w:rStyle w:val="Hipervnculo"/>
                  <w:lang w:val="es-ES_tradnl" w:bidi="he-IL"/>
                </w:rPr>
                <w:t>www.slideshare.net/.../recursos-digitales-para-lengua-castellana-y-literatura</w:t>
              </w:r>
            </w:hyperlink>
          </w:p>
          <w:p w:rsidR="00996110" w:rsidRPr="002715D7" w:rsidRDefault="00014E3D" w:rsidP="00596656">
            <w:pPr>
              <w:rPr>
                <w:rStyle w:val="Hipervnculo"/>
                <w:lang w:val="es-ES_tradnl" w:bidi="he-IL"/>
              </w:rPr>
            </w:pPr>
            <w:hyperlink r:id="rId12" w:history="1">
              <w:r w:rsidR="00996110" w:rsidRPr="002715D7">
                <w:rPr>
                  <w:rStyle w:val="Hipervnculo"/>
                  <w:lang w:val="es-ES_tradnl" w:bidi="he-IL"/>
                </w:rPr>
                <w:t>www.educasites.net/literaturacastellana.htm</w:t>
              </w:r>
            </w:hyperlink>
          </w:p>
          <w:p w:rsidR="00996110" w:rsidRPr="002715D7" w:rsidRDefault="00014E3D" w:rsidP="00596656">
            <w:pPr>
              <w:rPr>
                <w:rStyle w:val="Hipervnculo"/>
                <w:lang w:val="es-ES_tradnl" w:bidi="he-IL"/>
              </w:rPr>
            </w:pPr>
            <w:hyperlink r:id="rId13" w:history="1">
              <w:r w:rsidR="00996110" w:rsidRPr="002715D7">
                <w:rPr>
                  <w:rStyle w:val="Hipervnculo"/>
                  <w:lang w:val="es-ES_tradnl" w:bidi="he-IL"/>
                </w:rPr>
                <w:t>www.elcastellano.org/</w:t>
              </w:r>
            </w:hyperlink>
          </w:p>
          <w:p w:rsidR="00996110" w:rsidRPr="002715D7" w:rsidRDefault="00014E3D" w:rsidP="00596656">
            <w:pPr>
              <w:rPr>
                <w:rStyle w:val="Hipervnculo"/>
                <w:lang w:val="es-ES_tradnl" w:bidi="he-IL"/>
              </w:rPr>
            </w:pPr>
            <w:hyperlink r:id="rId14" w:history="1">
              <w:r w:rsidR="00996110" w:rsidRPr="002715D7">
                <w:rPr>
                  <w:rStyle w:val="Hipervnculo"/>
                  <w:lang w:val="es-ES_tradnl" w:bidi="he-IL"/>
                </w:rPr>
                <w:t>www.rae.es/</w:t>
              </w:r>
            </w:hyperlink>
          </w:p>
          <w:p w:rsidR="00996110" w:rsidRPr="002715D7" w:rsidRDefault="00014E3D" w:rsidP="00596656">
            <w:pPr>
              <w:rPr>
                <w:rStyle w:val="Hipervnculo"/>
                <w:lang w:val="es-ES_tradnl" w:bidi="he-IL"/>
              </w:rPr>
            </w:pPr>
            <w:hyperlink r:id="rId15" w:history="1">
              <w:r w:rsidR="00996110" w:rsidRPr="002715D7">
                <w:rPr>
                  <w:rStyle w:val="Hipervnculo"/>
                  <w:lang w:val="es-ES_tradnl" w:bidi="he-IL"/>
                </w:rPr>
                <w:t>www.juntadeandalucia.es/</w:t>
              </w:r>
            </w:hyperlink>
          </w:p>
          <w:p w:rsidR="00996110" w:rsidRPr="002715D7" w:rsidRDefault="00014E3D" w:rsidP="00596656">
            <w:hyperlink r:id="rId16" w:history="1">
              <w:r w:rsidR="00996110" w:rsidRPr="002715D7">
                <w:rPr>
                  <w:rStyle w:val="Hipervnculo"/>
                  <w:lang w:val="es-ES_tradnl" w:bidi="he-IL"/>
                </w:rPr>
                <w:t>www.educared.net/</w:t>
              </w:r>
            </w:hyperlink>
          </w:p>
        </w:tc>
      </w:tr>
    </w:tbl>
    <w:p w:rsidR="00996110" w:rsidRPr="002715D7" w:rsidRDefault="00996110" w:rsidP="00996110">
      <w:pPr>
        <w:pStyle w:val="Sinespaciado"/>
        <w:rPr>
          <w:rFonts w:ascii="Times New Roman" w:hAnsi="Times New Roman"/>
          <w:sz w:val="24"/>
          <w:szCs w:val="24"/>
        </w:rPr>
      </w:pPr>
    </w:p>
    <w:p w:rsidR="00996110" w:rsidRPr="002715D7" w:rsidRDefault="00996110" w:rsidP="00996110">
      <w:pPr>
        <w:pStyle w:val="Sinespaciado"/>
        <w:rPr>
          <w:rFonts w:ascii="Times New Roman" w:hAnsi="Times New Roman"/>
          <w:sz w:val="24"/>
          <w:szCs w:val="24"/>
        </w:rPr>
      </w:pPr>
    </w:p>
    <w:p w:rsidR="00996110" w:rsidRPr="002715D7" w:rsidRDefault="00996110" w:rsidP="00996110">
      <w:pPr>
        <w:pStyle w:val="Sinespaciado"/>
        <w:rPr>
          <w:rFonts w:ascii="Times New Roman" w:hAnsi="Times New Roman"/>
          <w:sz w:val="24"/>
          <w:szCs w:val="24"/>
        </w:rPr>
      </w:pPr>
    </w:p>
    <w:p w:rsidR="00996110" w:rsidRPr="002715D7" w:rsidRDefault="00996110" w:rsidP="00996110">
      <w:pPr>
        <w:pStyle w:val="Sinespaciado"/>
        <w:rPr>
          <w:rFonts w:ascii="Times New Roman" w:hAnsi="Times New Roman"/>
          <w:sz w:val="24"/>
          <w:szCs w:val="24"/>
        </w:rPr>
      </w:pPr>
    </w:p>
    <w:p w:rsidR="00996110" w:rsidRPr="002715D7" w:rsidRDefault="00996110" w:rsidP="00996110">
      <w:pPr>
        <w:pStyle w:val="Sinespaciado"/>
        <w:rPr>
          <w:rFonts w:ascii="Times New Roman" w:hAnsi="Times New Roman"/>
          <w:sz w:val="24"/>
          <w:szCs w:val="24"/>
        </w:rPr>
      </w:pPr>
    </w:p>
    <w:p w:rsidR="00996110" w:rsidRPr="002715D7" w:rsidRDefault="00996110" w:rsidP="00996110">
      <w:pPr>
        <w:pStyle w:val="Sinespaciado"/>
        <w:rPr>
          <w:rFonts w:ascii="Times New Roman" w:hAnsi="Times New Roman"/>
          <w:sz w:val="24"/>
          <w:szCs w:val="24"/>
        </w:rPr>
      </w:pPr>
    </w:p>
    <w:p w:rsidR="00996110" w:rsidRPr="002715D7" w:rsidRDefault="00996110" w:rsidP="00996110">
      <w:pPr>
        <w:pStyle w:val="Sinespaciado"/>
        <w:rPr>
          <w:rFonts w:ascii="Times New Roman" w:hAnsi="Times New Roman"/>
          <w:sz w:val="24"/>
          <w:szCs w:val="24"/>
        </w:rPr>
      </w:pPr>
    </w:p>
    <w:p w:rsidR="00996110" w:rsidRPr="002715D7" w:rsidRDefault="00996110" w:rsidP="00996110">
      <w:pPr>
        <w:pStyle w:val="Sinespaciado"/>
        <w:rPr>
          <w:rFonts w:ascii="Times New Roman" w:hAnsi="Times New Roman"/>
          <w:sz w:val="24"/>
          <w:szCs w:val="24"/>
        </w:rPr>
      </w:pPr>
    </w:p>
    <w:p w:rsidR="00996110" w:rsidRPr="002715D7" w:rsidRDefault="00996110" w:rsidP="00996110">
      <w:pPr>
        <w:pStyle w:val="Sinespaciado"/>
        <w:rPr>
          <w:rFonts w:ascii="Times New Roman" w:hAnsi="Times New Roman"/>
          <w:sz w:val="24"/>
          <w:szCs w:val="24"/>
        </w:rPr>
      </w:pPr>
    </w:p>
    <w:p w:rsidR="00996110" w:rsidRPr="002715D7" w:rsidRDefault="00996110" w:rsidP="00996110">
      <w:pPr>
        <w:pStyle w:val="Sinespaciado"/>
        <w:rPr>
          <w:rFonts w:ascii="Times New Roman" w:hAnsi="Times New Roman"/>
          <w:sz w:val="24"/>
          <w:szCs w:val="24"/>
        </w:rPr>
      </w:pPr>
    </w:p>
    <w:p w:rsidR="00996110" w:rsidRPr="002715D7" w:rsidRDefault="00996110" w:rsidP="00996110">
      <w:pPr>
        <w:pStyle w:val="Sinespaciado"/>
        <w:rPr>
          <w:rFonts w:ascii="Times New Roman" w:hAnsi="Times New Roman"/>
          <w:sz w:val="24"/>
          <w:szCs w:val="24"/>
        </w:rPr>
      </w:pPr>
    </w:p>
    <w:p w:rsidR="00996110" w:rsidRPr="002715D7" w:rsidRDefault="00996110" w:rsidP="00996110">
      <w:pPr>
        <w:pStyle w:val="Sinespaciado"/>
        <w:rPr>
          <w:rFonts w:ascii="Times New Roman" w:hAnsi="Times New Roman"/>
          <w:sz w:val="24"/>
          <w:szCs w:val="24"/>
        </w:rPr>
      </w:pPr>
    </w:p>
    <w:p w:rsidR="00996110" w:rsidRPr="002715D7" w:rsidRDefault="00996110" w:rsidP="00996110">
      <w:pPr>
        <w:pStyle w:val="Sinespaciado"/>
        <w:rPr>
          <w:rFonts w:ascii="Times New Roman" w:hAnsi="Times New Roman"/>
          <w:sz w:val="24"/>
          <w:szCs w:val="24"/>
        </w:rPr>
      </w:pPr>
    </w:p>
    <w:p w:rsidR="00996110" w:rsidRPr="002715D7" w:rsidRDefault="00996110" w:rsidP="00996110">
      <w:pPr>
        <w:pStyle w:val="Sinespaciado"/>
        <w:rPr>
          <w:rFonts w:ascii="Times New Roman" w:hAnsi="Times New Roman"/>
          <w:sz w:val="24"/>
          <w:szCs w:val="24"/>
        </w:rPr>
      </w:pPr>
    </w:p>
    <w:p w:rsidR="00996110" w:rsidRPr="002715D7" w:rsidRDefault="00996110" w:rsidP="00996110">
      <w:pPr>
        <w:pStyle w:val="Sinespaciado"/>
        <w:rPr>
          <w:rFonts w:ascii="Times New Roman" w:hAnsi="Times New Roman"/>
          <w:sz w:val="24"/>
          <w:szCs w:val="24"/>
        </w:rPr>
      </w:pPr>
    </w:p>
    <w:p w:rsidR="00996110" w:rsidRPr="002715D7" w:rsidRDefault="00996110" w:rsidP="00996110">
      <w:pPr>
        <w:pStyle w:val="Sinespaciado"/>
        <w:rPr>
          <w:rFonts w:ascii="Times New Roman" w:hAnsi="Times New Roman"/>
          <w:sz w:val="24"/>
          <w:szCs w:val="24"/>
        </w:rPr>
      </w:pPr>
    </w:p>
    <w:p w:rsidR="00996110" w:rsidRPr="002715D7" w:rsidRDefault="00996110" w:rsidP="00996110">
      <w:pPr>
        <w:pStyle w:val="Sinespaciado"/>
        <w:rPr>
          <w:rFonts w:ascii="Times New Roman" w:hAnsi="Times New Roman"/>
          <w:sz w:val="24"/>
          <w:szCs w:val="24"/>
        </w:rPr>
      </w:pPr>
    </w:p>
    <w:p w:rsidR="00996110" w:rsidRPr="002715D7" w:rsidRDefault="00996110" w:rsidP="00996110">
      <w:pPr>
        <w:pStyle w:val="Sinespaciado"/>
        <w:rPr>
          <w:rFonts w:ascii="Times New Roman" w:hAnsi="Times New Roman"/>
          <w:sz w:val="24"/>
          <w:szCs w:val="24"/>
        </w:rPr>
      </w:pPr>
    </w:p>
    <w:p w:rsidR="00996110" w:rsidRPr="002715D7" w:rsidRDefault="00996110" w:rsidP="00996110">
      <w:pPr>
        <w:pStyle w:val="Sinespaciado"/>
        <w:rPr>
          <w:rFonts w:ascii="Times New Roman" w:hAnsi="Times New Roman"/>
          <w:sz w:val="24"/>
          <w:szCs w:val="24"/>
        </w:rPr>
      </w:pPr>
    </w:p>
    <w:p w:rsidR="0039139F" w:rsidRDefault="0039139F"/>
    <w:sectPr w:rsidR="0039139F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E3D" w:rsidRDefault="00014E3D" w:rsidP="00D0630F">
      <w:r>
        <w:separator/>
      </w:r>
    </w:p>
  </w:endnote>
  <w:endnote w:type="continuationSeparator" w:id="0">
    <w:p w:rsidR="00014E3D" w:rsidRDefault="00014E3D" w:rsidP="00D0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E3D" w:rsidRDefault="00014E3D" w:rsidP="00D0630F">
      <w:r>
        <w:separator/>
      </w:r>
    </w:p>
  </w:footnote>
  <w:footnote w:type="continuationSeparator" w:id="0">
    <w:p w:rsidR="00014E3D" w:rsidRDefault="00014E3D" w:rsidP="00D06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4543"/>
      <w:gridCol w:w="1217"/>
      <w:gridCol w:w="1456"/>
    </w:tblGrid>
    <w:tr w:rsidR="00D0630F" w:rsidRPr="00D0630F" w:rsidTr="00C2475F">
      <w:trPr>
        <w:cantSplit/>
        <w:trHeight w:val="580"/>
      </w:trPr>
      <w:tc>
        <w:tcPr>
          <w:tcW w:w="1260" w:type="dxa"/>
          <w:vMerge w:val="restart"/>
          <w:tcBorders>
            <w:bottom w:val="single" w:sz="4" w:space="0" w:color="auto"/>
          </w:tcBorders>
          <w:vAlign w:val="center"/>
        </w:tcPr>
        <w:p w:rsidR="00D0630F" w:rsidRPr="00D0630F" w:rsidRDefault="00D0630F" w:rsidP="00D0630F">
          <w:r w:rsidRPr="00D0630F"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2817E57" wp14:editId="1CD8A866">
                <wp:simplePos x="0" y="0"/>
                <wp:positionH relativeFrom="column">
                  <wp:posOffset>-35560</wp:posOffset>
                </wp:positionH>
                <wp:positionV relativeFrom="paragraph">
                  <wp:posOffset>41910</wp:posOffset>
                </wp:positionV>
                <wp:extent cx="775335" cy="714375"/>
                <wp:effectExtent l="0" t="0" r="0" b="0"/>
                <wp:wrapNone/>
                <wp:docPr id="2" name="Picture 8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33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43" w:type="dxa"/>
          <w:vMerge w:val="restart"/>
          <w:tcBorders>
            <w:bottom w:val="single" w:sz="4" w:space="0" w:color="auto"/>
          </w:tcBorders>
          <w:vAlign w:val="center"/>
        </w:tcPr>
        <w:p w:rsidR="00D0630F" w:rsidRPr="00D0630F" w:rsidRDefault="00D0630F" w:rsidP="00D0630F">
          <w:pPr>
            <w:jc w:val="center"/>
            <w:rPr>
              <w:rFonts w:ascii="Arial" w:hAnsi="Arial"/>
              <w:sz w:val="22"/>
            </w:rPr>
          </w:pPr>
          <w:r w:rsidRPr="00D0630F">
            <w:rPr>
              <w:rFonts w:ascii="Arial" w:hAnsi="Arial"/>
              <w:b/>
              <w:sz w:val="22"/>
            </w:rPr>
            <w:t>Contenidos Programáticos Programas de Pregrado</w:t>
          </w:r>
        </w:p>
      </w:tc>
      <w:tc>
        <w:tcPr>
          <w:tcW w:w="1217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D0630F" w:rsidRPr="00D0630F" w:rsidRDefault="00D0630F" w:rsidP="00D0630F">
          <w:pPr>
            <w:rPr>
              <w:rFonts w:ascii="Arial" w:hAnsi="Arial"/>
              <w:sz w:val="22"/>
            </w:rPr>
          </w:pPr>
          <w:r w:rsidRPr="00D0630F">
            <w:rPr>
              <w:rFonts w:ascii="Arial" w:hAnsi="Arial"/>
              <w:b/>
              <w:sz w:val="22"/>
            </w:rPr>
            <w:t>Código</w:t>
          </w:r>
        </w:p>
      </w:tc>
      <w:tc>
        <w:tcPr>
          <w:tcW w:w="1456" w:type="dxa"/>
          <w:tcBorders>
            <w:bottom w:val="single" w:sz="4" w:space="0" w:color="auto"/>
          </w:tcBorders>
          <w:vAlign w:val="center"/>
        </w:tcPr>
        <w:p w:rsidR="00D0630F" w:rsidRPr="00D0630F" w:rsidRDefault="00D0630F" w:rsidP="00D0630F">
          <w:pPr>
            <w:jc w:val="center"/>
            <w:rPr>
              <w:rFonts w:ascii="Arial" w:hAnsi="Arial"/>
              <w:sz w:val="22"/>
            </w:rPr>
          </w:pPr>
          <w:r w:rsidRPr="00D0630F">
            <w:rPr>
              <w:rFonts w:ascii="Arial" w:hAnsi="Arial"/>
              <w:sz w:val="22"/>
            </w:rPr>
            <w:t>FGA-23 v.03</w:t>
          </w:r>
        </w:p>
      </w:tc>
    </w:tr>
    <w:tr w:rsidR="00D0630F" w:rsidRPr="00D0630F" w:rsidTr="00C2475F">
      <w:trPr>
        <w:cantSplit/>
        <w:trHeight w:val="819"/>
      </w:trPr>
      <w:tc>
        <w:tcPr>
          <w:tcW w:w="1260" w:type="dxa"/>
          <w:vMerge/>
          <w:tcBorders>
            <w:bottom w:val="single" w:sz="4" w:space="0" w:color="auto"/>
          </w:tcBorders>
          <w:vAlign w:val="center"/>
        </w:tcPr>
        <w:p w:rsidR="00D0630F" w:rsidRPr="00D0630F" w:rsidRDefault="00D0630F" w:rsidP="00D0630F"/>
      </w:tc>
      <w:tc>
        <w:tcPr>
          <w:tcW w:w="4543" w:type="dxa"/>
          <w:vMerge/>
          <w:tcBorders>
            <w:bottom w:val="single" w:sz="4" w:space="0" w:color="auto"/>
          </w:tcBorders>
          <w:vAlign w:val="center"/>
        </w:tcPr>
        <w:p w:rsidR="00D0630F" w:rsidRPr="00D0630F" w:rsidRDefault="00D0630F" w:rsidP="00D0630F">
          <w:pPr>
            <w:rPr>
              <w:rFonts w:ascii="Arial" w:hAnsi="Arial"/>
              <w:b/>
              <w:sz w:val="22"/>
            </w:rPr>
          </w:pPr>
        </w:p>
      </w:tc>
      <w:tc>
        <w:tcPr>
          <w:tcW w:w="1217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D0630F" w:rsidRPr="00D0630F" w:rsidRDefault="00D0630F" w:rsidP="00D0630F">
          <w:pPr>
            <w:rPr>
              <w:rFonts w:ascii="Arial" w:hAnsi="Arial"/>
              <w:b/>
              <w:sz w:val="22"/>
            </w:rPr>
          </w:pPr>
          <w:r w:rsidRPr="00D0630F">
            <w:rPr>
              <w:rFonts w:ascii="Arial" w:hAnsi="Arial"/>
              <w:b/>
              <w:sz w:val="22"/>
            </w:rPr>
            <w:t>Página</w:t>
          </w:r>
        </w:p>
      </w:tc>
      <w:tc>
        <w:tcPr>
          <w:tcW w:w="1456" w:type="dxa"/>
          <w:tcBorders>
            <w:bottom w:val="single" w:sz="4" w:space="0" w:color="auto"/>
          </w:tcBorders>
          <w:vAlign w:val="center"/>
        </w:tcPr>
        <w:p w:rsidR="00D0630F" w:rsidRPr="00D0630F" w:rsidRDefault="00D0630F" w:rsidP="00D0630F">
          <w:pPr>
            <w:jc w:val="center"/>
            <w:rPr>
              <w:rFonts w:ascii="Arial" w:hAnsi="Arial"/>
              <w:sz w:val="22"/>
            </w:rPr>
          </w:pPr>
          <w:r w:rsidRPr="00D0630F">
            <w:rPr>
              <w:rFonts w:ascii="Arial" w:hAnsi="Arial"/>
              <w:sz w:val="22"/>
            </w:rPr>
            <w:fldChar w:fldCharType="begin"/>
          </w:r>
          <w:r w:rsidRPr="00D0630F">
            <w:rPr>
              <w:rFonts w:ascii="Arial" w:hAnsi="Arial"/>
              <w:sz w:val="22"/>
            </w:rPr>
            <w:instrText xml:space="preserve"> PAGE </w:instrText>
          </w:r>
          <w:r w:rsidRPr="00D0630F">
            <w:rPr>
              <w:rFonts w:ascii="Arial" w:hAnsi="Arial"/>
              <w:sz w:val="22"/>
            </w:rPr>
            <w:fldChar w:fldCharType="separate"/>
          </w:r>
          <w:r>
            <w:rPr>
              <w:rFonts w:ascii="Arial" w:hAnsi="Arial"/>
              <w:noProof/>
              <w:sz w:val="22"/>
            </w:rPr>
            <w:t>7</w:t>
          </w:r>
          <w:r w:rsidRPr="00D0630F">
            <w:rPr>
              <w:rFonts w:ascii="Arial" w:hAnsi="Arial"/>
              <w:sz w:val="22"/>
            </w:rPr>
            <w:fldChar w:fldCharType="end"/>
          </w:r>
          <w:r w:rsidRPr="00D0630F">
            <w:rPr>
              <w:rFonts w:ascii="Arial" w:hAnsi="Arial"/>
              <w:sz w:val="22"/>
            </w:rPr>
            <w:t xml:space="preserve"> de 4</w:t>
          </w:r>
        </w:p>
      </w:tc>
    </w:tr>
  </w:tbl>
  <w:p w:rsidR="00D0630F" w:rsidRDefault="00D063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B284D"/>
    <w:multiLevelType w:val="hybridMultilevel"/>
    <w:tmpl w:val="412E12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384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10"/>
    <w:rsid w:val="00014E3D"/>
    <w:rsid w:val="0001633D"/>
    <w:rsid w:val="001F561F"/>
    <w:rsid w:val="003461CB"/>
    <w:rsid w:val="0039139F"/>
    <w:rsid w:val="00602BB1"/>
    <w:rsid w:val="00996110"/>
    <w:rsid w:val="00D0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96110"/>
    <w:rPr>
      <w:color w:val="0000FF"/>
      <w:u w:val="single"/>
    </w:rPr>
  </w:style>
  <w:style w:type="paragraph" w:styleId="Sinespaciado">
    <w:name w:val="No Spacing"/>
    <w:basedOn w:val="Normal"/>
    <w:link w:val="SinespaciadoCar"/>
    <w:uiPriority w:val="1"/>
    <w:qFormat/>
    <w:rsid w:val="00996110"/>
    <w:rPr>
      <w:rFonts w:ascii="Calibri" w:eastAsia="Calibri" w:hAnsi="Calibri"/>
      <w:sz w:val="22"/>
      <w:szCs w:val="22"/>
      <w:lang w:val="es-CO" w:eastAsia="en-US"/>
    </w:rPr>
  </w:style>
  <w:style w:type="character" w:customStyle="1" w:styleId="SinespaciadoCar">
    <w:name w:val="Sin espaciado Car"/>
    <w:link w:val="Sinespaciado"/>
    <w:uiPriority w:val="1"/>
    <w:rsid w:val="00996110"/>
    <w:rPr>
      <w:rFonts w:ascii="Calibri" w:eastAsia="Calibri" w:hAnsi="Calibri" w:cs="Times New Roman"/>
    </w:rPr>
  </w:style>
  <w:style w:type="character" w:styleId="Textoennegrita">
    <w:name w:val="Strong"/>
    <w:uiPriority w:val="22"/>
    <w:qFormat/>
    <w:rsid w:val="00996110"/>
    <w:rPr>
      <w:b/>
      <w:bCs/>
      <w:color w:val="943634"/>
      <w:spacing w:val="5"/>
    </w:rPr>
  </w:style>
  <w:style w:type="paragraph" w:styleId="Prrafodelista">
    <w:name w:val="List Paragraph"/>
    <w:basedOn w:val="Normal"/>
    <w:uiPriority w:val="34"/>
    <w:qFormat/>
    <w:rsid w:val="009961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NormalWeb">
    <w:name w:val="Normal (Web)"/>
    <w:basedOn w:val="Normal"/>
    <w:uiPriority w:val="99"/>
    <w:unhideWhenUsed/>
    <w:rsid w:val="00996110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rsid w:val="009961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611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996110"/>
  </w:style>
  <w:style w:type="paragraph" w:styleId="Piedepgina">
    <w:name w:val="footer"/>
    <w:basedOn w:val="Normal"/>
    <w:link w:val="PiedepginaCar"/>
    <w:uiPriority w:val="99"/>
    <w:unhideWhenUsed/>
    <w:rsid w:val="00D063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30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96110"/>
    <w:rPr>
      <w:color w:val="0000FF"/>
      <w:u w:val="single"/>
    </w:rPr>
  </w:style>
  <w:style w:type="paragraph" w:styleId="Sinespaciado">
    <w:name w:val="No Spacing"/>
    <w:basedOn w:val="Normal"/>
    <w:link w:val="SinespaciadoCar"/>
    <w:uiPriority w:val="1"/>
    <w:qFormat/>
    <w:rsid w:val="00996110"/>
    <w:rPr>
      <w:rFonts w:ascii="Calibri" w:eastAsia="Calibri" w:hAnsi="Calibri"/>
      <w:sz w:val="22"/>
      <w:szCs w:val="22"/>
      <w:lang w:val="es-CO" w:eastAsia="en-US"/>
    </w:rPr>
  </w:style>
  <w:style w:type="character" w:customStyle="1" w:styleId="SinespaciadoCar">
    <w:name w:val="Sin espaciado Car"/>
    <w:link w:val="Sinespaciado"/>
    <w:uiPriority w:val="1"/>
    <w:rsid w:val="00996110"/>
    <w:rPr>
      <w:rFonts w:ascii="Calibri" w:eastAsia="Calibri" w:hAnsi="Calibri" w:cs="Times New Roman"/>
    </w:rPr>
  </w:style>
  <w:style w:type="character" w:styleId="Textoennegrita">
    <w:name w:val="Strong"/>
    <w:uiPriority w:val="22"/>
    <w:qFormat/>
    <w:rsid w:val="00996110"/>
    <w:rPr>
      <w:b/>
      <w:bCs/>
      <w:color w:val="943634"/>
      <w:spacing w:val="5"/>
    </w:rPr>
  </w:style>
  <w:style w:type="paragraph" w:styleId="Prrafodelista">
    <w:name w:val="List Paragraph"/>
    <w:basedOn w:val="Normal"/>
    <w:uiPriority w:val="34"/>
    <w:qFormat/>
    <w:rsid w:val="009961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NormalWeb">
    <w:name w:val="Normal (Web)"/>
    <w:basedOn w:val="Normal"/>
    <w:uiPriority w:val="99"/>
    <w:unhideWhenUsed/>
    <w:rsid w:val="00996110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rsid w:val="009961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611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996110"/>
  </w:style>
  <w:style w:type="paragraph" w:styleId="Piedepgina">
    <w:name w:val="footer"/>
    <w:basedOn w:val="Normal"/>
    <w:link w:val="PiedepginaCar"/>
    <w:uiPriority w:val="99"/>
    <w:unhideWhenUsed/>
    <w:rsid w:val="00D063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30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hyperlink" Target="http://www.elcastellano.org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ducasites.net/literaturacastellana.ht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educared.ne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lideshare.net/.../recursos-digitales-para-lengua-castellana-y-literatur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untadeandalucia.es/" TargetMode="External"/><Relationship Id="rId10" Type="http://schemas.openxmlformats.org/officeDocument/2006/relationships/hyperlink" Target="http://www.ua.es/efelg/estudios/analisisyredacciondetexto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enguayliteratura.org" TargetMode="External"/><Relationship Id="rId14" Type="http://schemas.openxmlformats.org/officeDocument/2006/relationships/hyperlink" Target="http://www.rae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1618</Words>
  <Characters>8905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2018-12-12T20:22:00Z</cp:lastPrinted>
  <dcterms:created xsi:type="dcterms:W3CDTF">2018-12-12T19:37:00Z</dcterms:created>
  <dcterms:modified xsi:type="dcterms:W3CDTF">2018-12-12T20:22:00Z</dcterms:modified>
</cp:coreProperties>
</file>